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B5" w:rsidRPr="00FE11B5" w:rsidRDefault="00FE11B5" w:rsidP="00D67B0E">
      <w:pPr>
        <w:pStyle w:val="reader-word-layer"/>
        <w:shd w:val="clear" w:color="auto" w:fill="FFFFFF"/>
        <w:spacing w:before="0" w:beforeAutospacing="0" w:after="0" w:afterAutospacing="0"/>
        <w:jc w:val="center"/>
        <w:rPr>
          <w:b/>
          <w:bCs/>
          <w:color w:val="000000"/>
          <w:spacing w:val="4"/>
          <w:sz w:val="28"/>
          <w:szCs w:val="28"/>
        </w:rPr>
      </w:pPr>
      <w:bookmarkStart w:id="0" w:name="_GoBack"/>
      <w:r w:rsidRPr="00FE11B5">
        <w:rPr>
          <w:rFonts w:hint="eastAsia"/>
          <w:b/>
          <w:bCs/>
          <w:color w:val="000000"/>
          <w:spacing w:val="4"/>
          <w:sz w:val="28"/>
          <w:szCs w:val="28"/>
        </w:rPr>
        <w:t>学生朋辈辅导员工</w:t>
      </w:r>
      <w:proofErr w:type="gramStart"/>
      <w:r w:rsidRPr="00FE11B5">
        <w:rPr>
          <w:rFonts w:hint="eastAsia"/>
          <w:b/>
          <w:bCs/>
          <w:color w:val="000000"/>
          <w:spacing w:val="4"/>
          <w:sz w:val="28"/>
          <w:szCs w:val="28"/>
        </w:rPr>
        <w:t>作原则</w:t>
      </w:r>
      <w:proofErr w:type="gramEnd"/>
      <w:r w:rsidRPr="00FE11B5">
        <w:rPr>
          <w:rFonts w:hint="eastAsia"/>
          <w:b/>
          <w:bCs/>
          <w:color w:val="000000"/>
          <w:spacing w:val="4"/>
          <w:sz w:val="28"/>
          <w:szCs w:val="28"/>
        </w:rPr>
        <w:t>及注意事项</w:t>
      </w:r>
      <w:bookmarkEnd w:id="0"/>
    </w:p>
    <w:p w:rsidR="00FE11B5" w:rsidRPr="00FE11B5" w:rsidRDefault="00FE11B5" w:rsidP="00FE11B5">
      <w:pPr>
        <w:pStyle w:val="reader-word-layer"/>
        <w:shd w:val="clear" w:color="auto" w:fill="FFFFFF"/>
        <w:spacing w:before="0" w:beforeAutospacing="0" w:after="0" w:afterAutospacing="0"/>
        <w:rPr>
          <w:rFonts w:hint="eastAsia"/>
          <w:b/>
          <w:bCs/>
          <w:color w:val="000000"/>
          <w:sz w:val="28"/>
          <w:szCs w:val="28"/>
        </w:rPr>
      </w:pPr>
      <w:r w:rsidRPr="00FE11B5">
        <w:rPr>
          <w:b/>
          <w:bCs/>
          <w:color w:val="000000"/>
          <w:sz w:val="28"/>
          <w:szCs w:val="28"/>
        </w:rPr>
        <w:t> </w:t>
      </w:r>
    </w:p>
    <w:p w:rsidR="00FE11B5" w:rsidRPr="00FE11B5" w:rsidRDefault="00FE11B5" w:rsidP="00FE11B5">
      <w:pPr>
        <w:pStyle w:val="reader-word-layer"/>
        <w:shd w:val="clear" w:color="auto" w:fill="FFFFFF"/>
        <w:spacing w:before="0" w:beforeAutospacing="0" w:after="0" w:afterAutospacing="0"/>
        <w:rPr>
          <w:color w:val="000000"/>
          <w:spacing w:val="-13"/>
          <w:sz w:val="28"/>
          <w:szCs w:val="28"/>
        </w:rPr>
      </w:pPr>
      <w:r w:rsidRPr="00FE11B5">
        <w:rPr>
          <w:rFonts w:hint="eastAsia"/>
          <w:color w:val="000000"/>
          <w:spacing w:val="-12"/>
          <w:sz w:val="28"/>
          <w:szCs w:val="28"/>
        </w:rPr>
        <w:t>朋辈辅导工作内容具体包括身心健康、生涯规划、学业管理、素质拓展、日常生活等</w:t>
      </w:r>
      <w:r w:rsidRPr="00FE11B5">
        <w:rPr>
          <w:rFonts w:hint="eastAsia"/>
          <w:color w:val="000000"/>
          <w:spacing w:val="-6"/>
          <w:sz w:val="28"/>
          <w:szCs w:val="28"/>
        </w:rPr>
        <w:t>五个方面。</w:t>
      </w:r>
      <w:r w:rsidRPr="00FE11B5">
        <w:rPr>
          <w:rFonts w:hint="eastAsia"/>
          <w:color w:val="000000"/>
          <w:spacing w:val="-13"/>
          <w:sz w:val="28"/>
          <w:szCs w:val="28"/>
        </w:rPr>
        <w:t>在日常工作中学生朋辈辅导员要注意一下几个工作原则：</w:t>
      </w:r>
    </w:p>
    <w:p w:rsidR="00FE11B5" w:rsidRPr="00FE11B5" w:rsidRDefault="00FE11B5" w:rsidP="00FE11B5">
      <w:pPr>
        <w:pStyle w:val="reader-word-layer"/>
        <w:shd w:val="clear" w:color="auto" w:fill="FFFFFF"/>
        <w:spacing w:before="0" w:beforeAutospacing="0" w:after="0" w:afterAutospacing="0"/>
        <w:rPr>
          <w:rFonts w:hint="eastAsia"/>
          <w:color w:val="000000"/>
          <w:sz w:val="28"/>
          <w:szCs w:val="28"/>
        </w:rPr>
      </w:pPr>
      <w:r w:rsidRPr="00FE11B5">
        <w:rPr>
          <w:color w:val="000000"/>
          <w:sz w:val="28"/>
          <w:szCs w:val="28"/>
        </w:rPr>
        <w:t> </w:t>
      </w:r>
    </w:p>
    <w:p w:rsidR="00FE11B5" w:rsidRPr="00FE11B5" w:rsidRDefault="00FE11B5" w:rsidP="00FE11B5">
      <w:pPr>
        <w:pStyle w:val="reader-word-layer"/>
        <w:shd w:val="clear" w:color="auto" w:fill="FFFFFF"/>
        <w:spacing w:before="0" w:beforeAutospacing="0" w:after="0" w:afterAutospacing="0"/>
        <w:rPr>
          <w:rFonts w:hint="eastAsia"/>
          <w:color w:val="000000"/>
          <w:spacing w:val="-11"/>
          <w:sz w:val="28"/>
          <w:szCs w:val="28"/>
        </w:rPr>
      </w:pPr>
      <w:r w:rsidRPr="00FE11B5">
        <w:rPr>
          <w:rFonts w:hint="eastAsia"/>
          <w:color w:val="000000"/>
          <w:spacing w:val="-11"/>
          <w:sz w:val="28"/>
          <w:szCs w:val="28"/>
        </w:rPr>
        <w:t>一、保密原则：保密是朋辈辅导中最重要的一条原则，其基本含义包括：朋辈辅导员</w:t>
      </w:r>
      <w:r w:rsidRPr="00FE11B5">
        <w:rPr>
          <w:rFonts w:hint="eastAsia"/>
          <w:color w:val="000000"/>
          <w:spacing w:val="-12"/>
          <w:sz w:val="28"/>
          <w:szCs w:val="28"/>
        </w:rPr>
        <w:t>必须严格为求助同学的谈话内容保守秘密，</w:t>
      </w:r>
      <w:r w:rsidRPr="00FE11B5">
        <w:rPr>
          <w:rFonts w:hint="eastAsia"/>
          <w:color w:val="000000"/>
          <w:spacing w:val="-13"/>
          <w:sz w:val="28"/>
          <w:szCs w:val="28"/>
        </w:rPr>
        <w:t>在未得到求助同学允许的情况下，</w:t>
      </w:r>
      <w:r w:rsidRPr="00FE11B5">
        <w:rPr>
          <w:rFonts w:hint="eastAsia"/>
          <w:color w:val="000000"/>
          <w:spacing w:val="-10"/>
          <w:sz w:val="28"/>
          <w:szCs w:val="28"/>
        </w:rPr>
        <w:t>不得将求助同</w:t>
      </w:r>
      <w:r w:rsidRPr="00FE11B5">
        <w:rPr>
          <w:rFonts w:hint="eastAsia"/>
          <w:color w:val="000000"/>
          <w:spacing w:val="-13"/>
          <w:sz w:val="28"/>
          <w:szCs w:val="28"/>
        </w:rPr>
        <w:t>学的基本情况，</w:t>
      </w:r>
      <w:r w:rsidRPr="00FE11B5">
        <w:rPr>
          <w:rFonts w:hint="eastAsia"/>
          <w:color w:val="000000"/>
          <w:spacing w:val="-12"/>
          <w:sz w:val="28"/>
          <w:szCs w:val="28"/>
        </w:rPr>
        <w:t>如姓名和主要问题等泄露给任何个人或机构。在恰当的情况下打破保密原则。当求助同学可能对自己或别人造成伤害时。</w:t>
      </w:r>
      <w:r w:rsidRPr="00FE11B5">
        <w:rPr>
          <w:rFonts w:hint="eastAsia"/>
          <w:color w:val="000000"/>
          <w:spacing w:val="-13"/>
          <w:sz w:val="28"/>
          <w:szCs w:val="28"/>
        </w:rPr>
        <w:t>例如，</w:t>
      </w:r>
      <w:r w:rsidRPr="00FE11B5">
        <w:rPr>
          <w:rFonts w:hint="eastAsia"/>
          <w:color w:val="000000"/>
          <w:spacing w:val="-12"/>
          <w:sz w:val="28"/>
          <w:szCs w:val="28"/>
        </w:rPr>
        <w:t>朋辈辅导员发现同学具有较强的自杀倾向</w:t>
      </w:r>
      <w:r w:rsidRPr="00FE11B5">
        <w:rPr>
          <w:rFonts w:hint="eastAsia"/>
          <w:color w:val="000000"/>
          <w:sz w:val="28"/>
          <w:szCs w:val="28"/>
        </w:rPr>
        <w:t>时，</w:t>
      </w:r>
      <w:r w:rsidRPr="00FE11B5">
        <w:rPr>
          <w:rFonts w:hint="eastAsia"/>
          <w:color w:val="000000"/>
          <w:spacing w:val="-12"/>
          <w:sz w:val="28"/>
          <w:szCs w:val="28"/>
        </w:rPr>
        <w:t>朋辈辅导员一方面要尽最大的努力阻止其采取行动，同时迅速与求助同学的辅导员，</w:t>
      </w:r>
      <w:r w:rsidRPr="00FE11B5">
        <w:rPr>
          <w:rFonts w:hint="eastAsia"/>
          <w:color w:val="000000"/>
          <w:sz w:val="28"/>
          <w:szCs w:val="28"/>
        </w:rPr>
        <w:t>大</w:t>
      </w:r>
      <w:r w:rsidRPr="00FE11B5">
        <w:rPr>
          <w:rFonts w:hint="eastAsia"/>
          <w:color w:val="000000"/>
          <w:spacing w:val="-10"/>
          <w:sz w:val="28"/>
          <w:szCs w:val="28"/>
        </w:rPr>
        <w:t>学生心理中心取得联系，</w:t>
      </w:r>
      <w:r w:rsidRPr="00FE11B5">
        <w:rPr>
          <w:rFonts w:hint="eastAsia"/>
          <w:color w:val="000000"/>
          <w:spacing w:val="-12"/>
          <w:sz w:val="28"/>
          <w:szCs w:val="28"/>
        </w:rPr>
        <w:t>以尽早提出有效措施避免自杀悲剧的发生。</w:t>
      </w:r>
      <w:r w:rsidRPr="00FE11B5">
        <w:rPr>
          <w:rFonts w:hint="eastAsia"/>
          <w:color w:val="000000"/>
          <w:spacing w:val="-26"/>
          <w:sz w:val="28"/>
          <w:szCs w:val="28"/>
        </w:rPr>
        <w:t>同样，</w:t>
      </w:r>
      <w:r w:rsidRPr="00FE11B5">
        <w:rPr>
          <w:rFonts w:hint="eastAsia"/>
          <w:color w:val="000000"/>
          <w:spacing w:val="-9"/>
          <w:sz w:val="28"/>
          <w:szCs w:val="28"/>
        </w:rPr>
        <w:t>当求助同学具有</w:t>
      </w:r>
      <w:r w:rsidRPr="00FE11B5">
        <w:rPr>
          <w:rFonts w:hint="eastAsia"/>
          <w:color w:val="000000"/>
          <w:spacing w:val="-11"/>
          <w:sz w:val="28"/>
          <w:szCs w:val="28"/>
        </w:rPr>
        <w:t>伤害他人的意图时，朋辈辅导员也要及时地通知有关部门以采取必要措施。</w:t>
      </w:r>
    </w:p>
    <w:p w:rsidR="00FE11B5" w:rsidRPr="00FE11B5" w:rsidRDefault="00FE11B5" w:rsidP="00FE11B5">
      <w:pPr>
        <w:pStyle w:val="reader-word-layer"/>
        <w:shd w:val="clear" w:color="auto" w:fill="FFFFFF"/>
        <w:spacing w:before="0" w:beforeAutospacing="0" w:after="0" w:afterAutospacing="0"/>
        <w:rPr>
          <w:rFonts w:cs="Courier New" w:hint="eastAsia"/>
          <w:color w:val="000000"/>
          <w:spacing w:val="-265"/>
          <w:sz w:val="28"/>
          <w:szCs w:val="28"/>
        </w:rPr>
      </w:pPr>
      <w:r w:rsidRPr="00FE11B5">
        <w:rPr>
          <w:rFonts w:cs="Courier New"/>
          <w:color w:val="000000"/>
          <w:spacing w:val="-265"/>
          <w:sz w:val="28"/>
          <w:szCs w:val="28"/>
        </w:rPr>
        <w:t>  </w:t>
      </w:r>
    </w:p>
    <w:p w:rsidR="00FE11B5" w:rsidRPr="00FE11B5" w:rsidRDefault="00FE11B5" w:rsidP="00FE11B5">
      <w:pPr>
        <w:pStyle w:val="reader-word-layer"/>
        <w:shd w:val="clear" w:color="auto" w:fill="FFFFFF"/>
        <w:spacing w:before="0" w:beforeAutospacing="0" w:after="0" w:afterAutospacing="0"/>
        <w:rPr>
          <w:color w:val="000000"/>
          <w:spacing w:val="-9"/>
          <w:sz w:val="28"/>
          <w:szCs w:val="28"/>
        </w:rPr>
      </w:pPr>
      <w:r w:rsidRPr="00FE11B5">
        <w:rPr>
          <w:rFonts w:hint="eastAsia"/>
          <w:color w:val="000000"/>
          <w:spacing w:val="-9"/>
          <w:sz w:val="28"/>
          <w:szCs w:val="28"/>
        </w:rPr>
        <w:t>二、助人自助原则：</w:t>
      </w:r>
    </w:p>
    <w:p w:rsidR="00FE11B5" w:rsidRPr="00FE11B5" w:rsidRDefault="00FE11B5" w:rsidP="00FE11B5">
      <w:pPr>
        <w:pStyle w:val="reader-word-layer"/>
        <w:shd w:val="clear" w:color="auto" w:fill="FFFFFF"/>
        <w:spacing w:before="0" w:beforeAutospacing="0" w:after="0" w:afterAutospacing="0"/>
        <w:rPr>
          <w:rFonts w:hint="eastAsia"/>
          <w:color w:val="000000"/>
          <w:spacing w:val="-11"/>
          <w:sz w:val="28"/>
          <w:szCs w:val="28"/>
        </w:rPr>
      </w:pPr>
      <w:r w:rsidRPr="00FE11B5">
        <w:rPr>
          <w:rFonts w:cs="Courier New"/>
          <w:color w:val="000000"/>
          <w:sz w:val="28"/>
          <w:szCs w:val="28"/>
        </w:rPr>
        <w:t>“</w:t>
      </w:r>
      <w:r w:rsidRPr="00FE11B5">
        <w:rPr>
          <w:rFonts w:hint="eastAsia"/>
          <w:color w:val="000000"/>
          <w:spacing w:val="-17"/>
          <w:sz w:val="28"/>
          <w:szCs w:val="28"/>
        </w:rPr>
        <w:t>助人自助</w:t>
      </w:r>
      <w:r w:rsidRPr="00FE11B5">
        <w:rPr>
          <w:rFonts w:cs="Courier New"/>
          <w:color w:val="000000"/>
          <w:sz w:val="28"/>
          <w:szCs w:val="28"/>
        </w:rPr>
        <w:t>”</w:t>
      </w:r>
      <w:r w:rsidRPr="00FE11B5">
        <w:rPr>
          <w:rFonts w:hint="eastAsia"/>
          <w:color w:val="000000"/>
          <w:spacing w:val="-12"/>
          <w:sz w:val="28"/>
          <w:szCs w:val="28"/>
        </w:rPr>
        <w:t>原则是指在辅导中朋辈辅导员要帮助求助同学挖掘自</w:t>
      </w:r>
      <w:r w:rsidRPr="00FE11B5">
        <w:rPr>
          <w:rFonts w:hint="eastAsia"/>
          <w:color w:val="000000"/>
          <w:spacing w:val="-13"/>
          <w:sz w:val="28"/>
          <w:szCs w:val="28"/>
        </w:rPr>
        <w:t>己的潜能，</w:t>
      </w:r>
      <w:r w:rsidRPr="00FE11B5">
        <w:rPr>
          <w:rFonts w:hint="eastAsia"/>
          <w:color w:val="000000"/>
          <w:spacing w:val="-12"/>
          <w:sz w:val="28"/>
          <w:szCs w:val="28"/>
        </w:rPr>
        <w:t>从而自己帮助自己解决自己的问题。</w:t>
      </w:r>
      <w:r w:rsidRPr="00FE11B5">
        <w:rPr>
          <w:rFonts w:hint="eastAsia"/>
          <w:color w:val="000000"/>
          <w:spacing w:val="-13"/>
          <w:sz w:val="28"/>
          <w:szCs w:val="28"/>
        </w:rPr>
        <w:t>也就是说，</w:t>
      </w:r>
      <w:r w:rsidRPr="00FE11B5">
        <w:rPr>
          <w:rFonts w:hint="eastAsia"/>
          <w:color w:val="000000"/>
          <w:spacing w:val="-12"/>
          <w:sz w:val="28"/>
          <w:szCs w:val="28"/>
        </w:rPr>
        <w:t>朋辈辅导活动要以调动求助同学的积极主动性为主要目标，</w:t>
      </w:r>
      <w:r w:rsidRPr="00FE11B5">
        <w:rPr>
          <w:rFonts w:hint="eastAsia"/>
          <w:color w:val="000000"/>
          <w:spacing w:val="-11"/>
          <w:sz w:val="28"/>
          <w:szCs w:val="28"/>
        </w:rPr>
        <w:t>使他们能积极地发现自己存在的问题，</w:t>
      </w:r>
      <w:r w:rsidRPr="00FE11B5">
        <w:rPr>
          <w:rFonts w:hint="eastAsia"/>
          <w:color w:val="000000"/>
          <w:spacing w:val="-10"/>
          <w:sz w:val="28"/>
          <w:szCs w:val="28"/>
        </w:rPr>
        <w:t>并努力配合朋辈辅导员寻</w:t>
      </w:r>
      <w:r w:rsidRPr="00FE11B5">
        <w:rPr>
          <w:rFonts w:hint="eastAsia"/>
          <w:color w:val="000000"/>
          <w:spacing w:val="-12"/>
          <w:sz w:val="28"/>
          <w:szCs w:val="28"/>
        </w:rPr>
        <w:t>求解决问题的方法，积极地改变自己，而不仅仅</w:t>
      </w:r>
      <w:r w:rsidRPr="00FE11B5">
        <w:rPr>
          <w:rFonts w:hint="eastAsia"/>
          <w:color w:val="000000"/>
          <w:spacing w:val="-12"/>
          <w:sz w:val="28"/>
          <w:szCs w:val="28"/>
        </w:rPr>
        <w:lastRenderedPageBreak/>
        <w:t>只是被动地接受朋辈辅导员的指导和安排。</w:t>
      </w:r>
      <w:r w:rsidRPr="00FE11B5">
        <w:rPr>
          <w:rFonts w:hint="eastAsia"/>
          <w:color w:val="000000"/>
          <w:spacing w:val="-11"/>
          <w:sz w:val="28"/>
          <w:szCs w:val="28"/>
        </w:rPr>
        <w:t>这是保证辅导效果非常重要的一条原则。</w:t>
      </w:r>
    </w:p>
    <w:p w:rsidR="00FE11B5" w:rsidRPr="00FE11B5" w:rsidRDefault="00FE11B5" w:rsidP="00FE11B5">
      <w:pPr>
        <w:pStyle w:val="reader-word-layer"/>
        <w:shd w:val="clear" w:color="auto" w:fill="FFFFFF"/>
        <w:spacing w:before="0" w:beforeAutospacing="0" w:after="0" w:afterAutospacing="0"/>
        <w:rPr>
          <w:rFonts w:cs="Courier New" w:hint="eastAsia"/>
          <w:color w:val="000000"/>
          <w:spacing w:val="-264"/>
          <w:sz w:val="28"/>
          <w:szCs w:val="28"/>
        </w:rPr>
      </w:pPr>
      <w:r w:rsidRPr="00FE11B5">
        <w:rPr>
          <w:rFonts w:cs="Courier New"/>
          <w:color w:val="000000"/>
          <w:spacing w:val="-264"/>
          <w:sz w:val="28"/>
          <w:szCs w:val="28"/>
        </w:rPr>
        <w:t>  </w:t>
      </w:r>
    </w:p>
    <w:p w:rsidR="00FE11B5" w:rsidRPr="00FE11B5" w:rsidRDefault="00FE11B5" w:rsidP="00FE11B5">
      <w:pPr>
        <w:pStyle w:val="reader-word-layer"/>
        <w:shd w:val="clear" w:color="auto" w:fill="FFFFFF"/>
        <w:spacing w:before="0" w:beforeAutospacing="0" w:after="0" w:afterAutospacing="0"/>
        <w:rPr>
          <w:rFonts w:hint="eastAsia"/>
          <w:color w:val="000000"/>
          <w:spacing w:val="-11"/>
          <w:sz w:val="28"/>
          <w:szCs w:val="28"/>
        </w:rPr>
      </w:pPr>
      <w:r w:rsidRPr="00FE11B5">
        <w:rPr>
          <w:rFonts w:hint="eastAsia"/>
          <w:color w:val="000000"/>
          <w:spacing w:val="-11"/>
          <w:sz w:val="28"/>
          <w:szCs w:val="28"/>
        </w:rPr>
        <w:t>三、转介原则：转介原则是指当朋辈辅导员认为一个个案超出自己能力范围或时间不</w:t>
      </w:r>
      <w:r w:rsidRPr="00FE11B5">
        <w:rPr>
          <w:rFonts w:hint="eastAsia"/>
          <w:color w:val="000000"/>
          <w:sz w:val="28"/>
          <w:szCs w:val="28"/>
        </w:rPr>
        <w:t>够，</w:t>
      </w:r>
      <w:r w:rsidRPr="00FE11B5">
        <w:rPr>
          <w:rFonts w:hint="eastAsia"/>
          <w:color w:val="000000"/>
          <w:spacing w:val="-12"/>
          <w:sz w:val="28"/>
          <w:szCs w:val="28"/>
        </w:rPr>
        <w:t>使自己不能很好地解决问题时，</w:t>
      </w:r>
      <w:r w:rsidRPr="00FE11B5">
        <w:rPr>
          <w:rFonts w:hint="eastAsia"/>
          <w:color w:val="000000"/>
          <w:spacing w:val="-11"/>
          <w:sz w:val="28"/>
          <w:szCs w:val="28"/>
        </w:rPr>
        <w:t>将个案转介给其他的专业人士或机构。</w:t>
      </w:r>
      <w:r w:rsidRPr="00FE11B5">
        <w:rPr>
          <w:rFonts w:hint="eastAsia"/>
          <w:color w:val="000000"/>
          <w:spacing w:val="-13"/>
          <w:sz w:val="28"/>
          <w:szCs w:val="28"/>
        </w:rPr>
        <w:t>个案转介的根本</w:t>
      </w:r>
      <w:r w:rsidRPr="00FE11B5">
        <w:rPr>
          <w:rFonts w:hint="eastAsia"/>
          <w:color w:val="000000"/>
          <w:spacing w:val="-11"/>
          <w:sz w:val="28"/>
          <w:szCs w:val="28"/>
        </w:rPr>
        <w:t>的目的在于保证求助同学获得最好的帮助。</w:t>
      </w:r>
    </w:p>
    <w:p w:rsidR="00FE11B5" w:rsidRPr="00FE11B5" w:rsidRDefault="00FE11B5" w:rsidP="00FE11B5">
      <w:pPr>
        <w:pStyle w:val="reader-word-layer"/>
        <w:shd w:val="clear" w:color="auto" w:fill="FFFFFF"/>
        <w:spacing w:before="0" w:beforeAutospacing="0" w:after="0" w:afterAutospacing="0"/>
        <w:rPr>
          <w:rFonts w:cs="Courier New" w:hint="eastAsia"/>
          <w:color w:val="000000"/>
          <w:spacing w:val="-265"/>
          <w:sz w:val="28"/>
          <w:szCs w:val="28"/>
        </w:rPr>
      </w:pPr>
      <w:r w:rsidRPr="00FE11B5">
        <w:rPr>
          <w:rFonts w:cs="Courier New"/>
          <w:color w:val="000000"/>
          <w:spacing w:val="-265"/>
          <w:sz w:val="28"/>
          <w:szCs w:val="28"/>
        </w:rPr>
        <w:t>  </w:t>
      </w:r>
    </w:p>
    <w:p w:rsidR="00FE11B5" w:rsidRPr="00FE11B5" w:rsidRDefault="00FE11B5" w:rsidP="00FE11B5">
      <w:pPr>
        <w:pStyle w:val="reader-word-layer"/>
        <w:shd w:val="clear" w:color="auto" w:fill="FFFFFF"/>
        <w:spacing w:before="0" w:beforeAutospacing="0" w:after="0" w:afterAutospacing="0"/>
        <w:rPr>
          <w:rFonts w:hint="eastAsia"/>
          <w:color w:val="000000"/>
          <w:sz w:val="28"/>
          <w:szCs w:val="28"/>
        </w:rPr>
      </w:pPr>
      <w:r w:rsidRPr="00FE11B5">
        <w:rPr>
          <w:rFonts w:hint="eastAsia"/>
          <w:color w:val="000000"/>
          <w:spacing w:val="-11"/>
          <w:sz w:val="28"/>
          <w:szCs w:val="28"/>
        </w:rPr>
        <w:t>四、态度中立原则：朋辈辅导员在辅导过程中应保持中立的立场，不将自己的私人感</w:t>
      </w:r>
      <w:r w:rsidRPr="00FE11B5">
        <w:rPr>
          <w:rFonts w:hint="eastAsia"/>
          <w:color w:val="000000"/>
          <w:spacing w:val="-27"/>
          <w:sz w:val="28"/>
          <w:szCs w:val="28"/>
        </w:rPr>
        <w:t>情掺杂到辅导中，不过度卷入到辅导中，</w:t>
      </w:r>
      <w:r w:rsidRPr="00FE11B5">
        <w:rPr>
          <w:rFonts w:hint="eastAsia"/>
          <w:color w:val="000000"/>
          <w:spacing w:val="-37"/>
          <w:sz w:val="28"/>
          <w:szCs w:val="28"/>
        </w:rPr>
        <w:t>并始终保持冷静、清醒的头脑。中立的态度有助于</w:t>
      </w:r>
      <w:r w:rsidRPr="00FE11B5">
        <w:rPr>
          <w:rFonts w:hint="eastAsia"/>
          <w:color w:val="000000"/>
          <w:spacing w:val="-12"/>
          <w:sz w:val="28"/>
          <w:szCs w:val="28"/>
        </w:rPr>
        <w:t>朋辈辅导员客观地分析和判断求助同学的问题，对解决求助同学的问题具有重要的积极作</w:t>
      </w:r>
      <w:r w:rsidRPr="00FE11B5">
        <w:rPr>
          <w:rFonts w:hint="eastAsia"/>
          <w:color w:val="000000"/>
          <w:sz w:val="28"/>
          <w:szCs w:val="28"/>
        </w:rPr>
        <w:t>用。</w:t>
      </w:r>
    </w:p>
    <w:p w:rsidR="00FE11B5" w:rsidRPr="00FE11B5" w:rsidRDefault="00FE11B5" w:rsidP="00FE11B5">
      <w:pPr>
        <w:pStyle w:val="reader-word-layer"/>
        <w:shd w:val="clear" w:color="auto" w:fill="FFFFFF"/>
        <w:spacing w:before="0" w:beforeAutospacing="0" w:after="0" w:afterAutospacing="0"/>
        <w:rPr>
          <w:rFonts w:cs="Courier New" w:hint="eastAsia"/>
          <w:color w:val="000000"/>
          <w:spacing w:val="-265"/>
          <w:sz w:val="28"/>
          <w:szCs w:val="28"/>
        </w:rPr>
      </w:pPr>
      <w:r w:rsidRPr="00FE11B5">
        <w:rPr>
          <w:rFonts w:cs="Courier New"/>
          <w:color w:val="000000"/>
          <w:spacing w:val="-265"/>
          <w:sz w:val="28"/>
          <w:szCs w:val="28"/>
        </w:rPr>
        <w:t>  </w:t>
      </w:r>
    </w:p>
    <w:p w:rsidR="00095713" w:rsidRPr="00FE11B5" w:rsidRDefault="00FE11B5" w:rsidP="005417F1">
      <w:pPr>
        <w:pStyle w:val="reader-word-layer"/>
        <w:shd w:val="clear" w:color="auto" w:fill="FFFFFF"/>
        <w:spacing w:before="0" w:beforeAutospacing="0" w:after="0" w:afterAutospacing="0"/>
        <w:rPr>
          <w:sz w:val="28"/>
          <w:szCs w:val="28"/>
        </w:rPr>
      </w:pPr>
      <w:r w:rsidRPr="00FE11B5">
        <w:rPr>
          <w:rFonts w:hint="eastAsia"/>
          <w:color w:val="000000"/>
          <w:spacing w:val="-11"/>
          <w:sz w:val="28"/>
          <w:szCs w:val="28"/>
        </w:rPr>
        <w:t>五、公平、公正、公开在朋辈辅导员的工作一定保持公平、公正、公开的原则，这样</w:t>
      </w:r>
      <w:r w:rsidRPr="00FE11B5">
        <w:rPr>
          <w:rFonts w:hint="eastAsia"/>
          <w:color w:val="000000"/>
          <w:spacing w:val="-12"/>
          <w:sz w:val="28"/>
          <w:szCs w:val="28"/>
        </w:rPr>
        <w:t>有助于朋辈辅导员威信的建立，也有助于班级整体良好班级氛围的形成。</w:t>
      </w:r>
    </w:p>
    <w:sectPr w:rsidR="00095713" w:rsidRPr="00FE1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8D"/>
    <w:rsid w:val="00095713"/>
    <w:rsid w:val="005417F1"/>
    <w:rsid w:val="0072169D"/>
    <w:rsid w:val="0090618D"/>
    <w:rsid w:val="00D67B0E"/>
    <w:rsid w:val="00FE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FE11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FE11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60475">
      <w:bodyDiv w:val="1"/>
      <w:marLeft w:val="0"/>
      <w:marRight w:val="0"/>
      <w:marTop w:val="0"/>
      <w:marBottom w:val="0"/>
      <w:divBdr>
        <w:top w:val="none" w:sz="0" w:space="0" w:color="auto"/>
        <w:left w:val="none" w:sz="0" w:space="0" w:color="auto"/>
        <w:bottom w:val="none" w:sz="0" w:space="0" w:color="auto"/>
        <w:right w:val="none" w:sz="0" w:space="0" w:color="auto"/>
      </w:divBdr>
      <w:divsChild>
        <w:div w:id="1345132134">
          <w:marLeft w:val="0"/>
          <w:marRight w:val="0"/>
          <w:marTop w:val="0"/>
          <w:marBottom w:val="0"/>
          <w:divBdr>
            <w:top w:val="none" w:sz="0" w:space="0" w:color="auto"/>
            <w:left w:val="none" w:sz="0" w:space="0" w:color="auto"/>
            <w:bottom w:val="none" w:sz="0" w:space="0" w:color="auto"/>
            <w:right w:val="none" w:sz="0" w:space="0" w:color="auto"/>
          </w:divBdr>
          <w:divsChild>
            <w:div w:id="1385984477">
              <w:marLeft w:val="0"/>
              <w:marRight w:val="0"/>
              <w:marTop w:val="0"/>
              <w:marBottom w:val="0"/>
              <w:divBdr>
                <w:top w:val="none" w:sz="0" w:space="0" w:color="auto"/>
                <w:left w:val="none" w:sz="0" w:space="0" w:color="auto"/>
                <w:bottom w:val="none" w:sz="0" w:space="0" w:color="auto"/>
                <w:right w:val="none" w:sz="0" w:space="0" w:color="auto"/>
              </w:divBdr>
            </w:div>
          </w:divsChild>
        </w:div>
        <w:div w:id="1986622352">
          <w:marLeft w:val="0"/>
          <w:marRight w:val="0"/>
          <w:marTop w:val="0"/>
          <w:marBottom w:val="0"/>
          <w:divBdr>
            <w:top w:val="none" w:sz="0" w:space="0" w:color="auto"/>
            <w:left w:val="none" w:sz="0" w:space="0" w:color="auto"/>
            <w:bottom w:val="none" w:sz="0" w:space="0" w:color="auto"/>
            <w:right w:val="none" w:sz="0" w:space="0" w:color="auto"/>
          </w:divBdr>
          <w:divsChild>
            <w:div w:id="11189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2016-05-06T02:43:00Z</dcterms:created>
  <dcterms:modified xsi:type="dcterms:W3CDTF">2016-05-06T06:01:00Z</dcterms:modified>
</cp:coreProperties>
</file>