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62" w:beforeLines="20" w:after="31" w:afterLines="10" w:line="360" w:lineRule="auto"/>
        <w:jc w:val="center"/>
        <w:textAlignment w:val="baseline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6"/>
          <w:lang w:val="en-US" w:eastAsia="zh-CN"/>
        </w:rPr>
        <w:t>学员信息登记表</w:t>
      </w:r>
    </w:p>
    <w:tbl>
      <w:tblPr>
        <w:tblStyle w:val="2"/>
        <w:tblW w:w="9655" w:type="dxa"/>
        <w:jc w:val="center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125"/>
        <w:gridCol w:w="1417"/>
        <w:gridCol w:w="709"/>
        <w:gridCol w:w="1843"/>
        <w:gridCol w:w="18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  <w:t>报名信息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带队负责人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543" w:hanging="1543" w:hangingChars="73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姓名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543" w:hanging="1543" w:hangingChars="73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职务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543" w:hanging="1543" w:hangingChars="73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性别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543" w:hanging="1543" w:hangingChars="73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电 话/手 机</w:t>
            </w: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543" w:hanging="1543" w:hangingChars="73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邮 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18"/>
              </w:rPr>
            </w:pP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参  训  名  单</w:t>
            </w: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utoSpaceDN w:val="0"/>
              <w:spacing w:line="360" w:lineRule="auto"/>
              <w:jc w:val="left"/>
              <w:textAlignment w:val="top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单位名称</w:t>
            </w:r>
          </w:p>
        </w:tc>
        <w:tc>
          <w:tcPr>
            <w:tcW w:w="79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参训总人数</w:t>
            </w:r>
          </w:p>
        </w:tc>
        <w:tc>
          <w:tcPr>
            <w:tcW w:w="79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我单位派（    ）名教师参加培训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培训费用</w:t>
            </w:r>
          </w:p>
        </w:tc>
        <w:tc>
          <w:tcPr>
            <w:tcW w:w="79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单人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1980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元/人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提前2周预定：单人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1680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元/人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报名方式</w:t>
            </w:r>
          </w:p>
        </w:tc>
        <w:tc>
          <w:tcPr>
            <w:tcW w:w="79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    ）</w:t>
            </w:r>
            <w:r>
              <w:rPr>
                <w:rFonts w:hint="eastAsia" w:ascii="宋体" w:hAnsi="宋体" w:cs="宋体"/>
                <w:sz w:val="18"/>
                <w:szCs w:val="18"/>
              </w:rPr>
              <w:t>报名方式一：对公转账；</w:t>
            </w:r>
          </w:p>
          <w:p>
            <w:pPr>
              <w:pStyle w:val="4"/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（    ）</w:t>
            </w:r>
            <w:r>
              <w:rPr>
                <w:rFonts w:hint="eastAsia" w:ascii="宋体" w:hAnsi="宋体" w:cs="宋体"/>
                <w:sz w:val="18"/>
                <w:szCs w:val="18"/>
              </w:rPr>
              <w:t>报名方式二：预报名占位，缴纳定金600元/人；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  <w:t>开票信息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单位/个人名称（发票抬头）</w:t>
            </w:r>
          </w:p>
        </w:tc>
        <w:tc>
          <w:tcPr>
            <w:tcW w:w="5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单位税号（个人不用填写）</w:t>
            </w:r>
          </w:p>
        </w:tc>
        <w:tc>
          <w:tcPr>
            <w:tcW w:w="5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  <w:t>考证相关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是否要参加考证</w:t>
            </w:r>
          </w:p>
        </w:tc>
        <w:tc>
          <w:tcPr>
            <w:tcW w:w="5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证书寄送地址（同发票）</w:t>
            </w:r>
          </w:p>
        </w:tc>
        <w:tc>
          <w:tcPr>
            <w:tcW w:w="5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18"/>
              </w:rPr>
              <w:t>饮食相关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培训首日是否需要提供工作餐</w:t>
            </w:r>
          </w:p>
        </w:tc>
        <w:tc>
          <w:tcPr>
            <w:tcW w:w="5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更喜欢喝茶还是咖啡</w:t>
            </w:r>
          </w:p>
        </w:tc>
        <w:tc>
          <w:tcPr>
            <w:tcW w:w="5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忌口（会引起身体不适反应的的食物）</w:t>
            </w:r>
          </w:p>
        </w:tc>
        <w:tc>
          <w:tcPr>
            <w:tcW w:w="5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18"/>
              </w:rPr>
              <w:t>注意事项</w:t>
            </w:r>
          </w:p>
        </w:tc>
        <w:tc>
          <w:tcPr>
            <w:tcW w:w="79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回执表格中所填信息非常重要，请务必填写完整，便于我们及时与您取得联系，确认报名是否成功。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福利包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内含项目不属于收费范畴。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、外出请携带身份证，保管好随身物品，并请您提前预定好返程票，以免延误行程。</w:t>
            </w:r>
          </w:p>
        </w:tc>
      </w:tr>
    </w:tbl>
    <w:p>
      <w:pPr>
        <w:widowControl/>
        <w:adjustRightInd w:val="0"/>
        <w:snapToGrid w:val="0"/>
        <w:spacing w:before="62" w:beforeLines="20" w:after="31" w:afterLines="10" w:line="360" w:lineRule="auto"/>
        <w:jc w:val="both"/>
        <w:textAlignment w:val="baseline"/>
        <w:outlineLvl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6D794"/>
    <w:multiLevelType w:val="singleLevel"/>
    <w:tmpl w:val="9B26D79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92443"/>
    <w:rsid w:val="1D1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林文彬</cp:lastModifiedBy>
  <dcterms:modified xsi:type="dcterms:W3CDTF">2019-03-13T09:44:26Z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