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高中生涯规划之遇见个性的自己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【课前导入】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你眼中的自己是什么样？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他人眼中的你是什么样的？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性格对一个人的生涯发展有何影响？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我的个性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每个人都有自己不同的性格特征，每个人在生活中对人、对事、对自己、对外在环境所表现出来的适应方式也会有所不同。每个人的性格都是独一无二的。</w:t>
      </w:r>
    </w:p>
    <w:p>
      <w:pPr>
        <w:numPr>
          <w:ilvl w:val="0"/>
          <w:numId w:val="2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打开心窗 认识自我</w:t>
      </w:r>
    </w:p>
    <w:p>
      <w:pPr>
        <w:numPr>
          <w:ilvl w:val="0"/>
          <w:numId w:val="2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听听别人怎么说？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打开心窗 认识自我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在表格中圈出符合你性格特点的描述，同时邀请你的好朋友用不同颜色圈出TA认为符合你性格特点的描述。对比一下，看看“自己眼中的我”与“他人眼中的我”有何区别。参照下表：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tbl>
      <w:tblPr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1080"/>
        <w:gridCol w:w="480"/>
        <w:gridCol w:w="1080"/>
        <w:gridCol w:w="525"/>
        <w:gridCol w:w="1080"/>
        <w:gridCol w:w="435"/>
        <w:gridCol w:w="1080"/>
        <w:gridCol w:w="495"/>
        <w:gridCol w:w="1080"/>
        <w:gridCol w:w="3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12"/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12"/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性格特质表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顺从</w:t>
            </w:r>
          </w:p>
        </w:tc>
        <w:tc>
          <w:tcPr>
            <w:tcW w:w="4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重视物质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坦白</w:t>
            </w:r>
          </w:p>
        </w:tc>
        <w:tc>
          <w:tcPr>
            <w:tcW w:w="4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</w:t>
            </w:r>
          </w:p>
        </w:tc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害羞</w:t>
            </w:r>
          </w:p>
        </w:tc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有恒心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喜欢解决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重视方法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沉着冷静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批评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具科学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追根究底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深谋远虑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亲和力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人缘好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喜欢与人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乐于助人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为他人着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宽宏大量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善解人意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温暖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循规蹈矩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喜欢规律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缺乏弹性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缺乏想象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传统保守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谨慎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按部就班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复杂善变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喜欢变化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缺乏条理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想象力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崇尚理想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情绪化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直觉的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不切实际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不喜从众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独创性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富冒险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精力充沛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善于表达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康概大方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有领导力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活泼热情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积极主动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喜欢表现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说服力强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我圈定的</w:t>
            </w:r>
          </w:p>
        </w:tc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我未圈定的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他人圈定</w:t>
            </w:r>
          </w:p>
        </w:tc>
        <w:tc>
          <w:tcPr>
            <w:tcW w:w="3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他人未圈定</w:t>
            </w:r>
          </w:p>
        </w:tc>
        <w:tc>
          <w:tcPr>
            <w:tcW w:w="31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听听别人怎么说？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将课堂上用的性格特质表给你的父母、老师、好朋友，看看他们是如何描述你的性格的。</w:t>
      </w: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父亲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母亲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老师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好友1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5、好友2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你的性格特点：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最合适你的职业：</w:t>
      </w:r>
    </w:p>
    <w:p>
      <w:pPr>
        <w:numPr>
          <w:ilvl w:val="0"/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我有自己的想法哦！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我的性格特点：</w:t>
      </w:r>
    </w:p>
    <w:p>
      <w:pPr>
        <w:numPr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我的性格优势：</w:t>
      </w:r>
    </w:p>
    <w:p>
      <w:pPr>
        <w:numPr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我的性格弱势：</w:t>
      </w:r>
    </w:p>
    <w:p>
      <w:pPr>
        <w:numPr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最适合我的职业：</w:t>
      </w:r>
    </w:p>
    <w:p>
      <w:pPr>
        <w:numPr>
          <w:numId w:val="0"/>
        </w:numPr>
        <w:pBdr>
          <w:bottom w:val="single" w:color="auto" w:sz="4" w:space="0"/>
        </w:pBd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6065314">
    <w:nsid w:val="576261A2"/>
    <w:multiLevelType w:val="singleLevel"/>
    <w:tmpl w:val="576261A2"/>
    <w:lvl w:ilvl="0" w:tentative="1">
      <w:start w:val="1"/>
      <w:numFmt w:val="chineseCounting"/>
      <w:suff w:val="nothing"/>
      <w:lvlText w:val="%1、"/>
      <w:lvlJc w:val="left"/>
    </w:lvl>
  </w:abstractNum>
  <w:abstractNum w:abstractNumId="1466066860">
    <w:nsid w:val="576267AC"/>
    <w:multiLevelType w:val="singleLevel"/>
    <w:tmpl w:val="576267AC"/>
    <w:lvl w:ilvl="0" w:tentative="1">
      <w:start w:val="1"/>
      <w:numFmt w:val="decimal"/>
      <w:suff w:val="nothing"/>
      <w:lvlText w:val="%1、"/>
      <w:lvlJc w:val="left"/>
    </w:lvl>
  </w:abstractNum>
  <w:abstractNum w:abstractNumId="1466066756">
    <w:nsid w:val="57626744"/>
    <w:multiLevelType w:val="singleLevel"/>
    <w:tmpl w:val="5762674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6065314"/>
  </w:num>
  <w:num w:numId="2">
    <w:abstractNumId w:val="1466066756"/>
  </w:num>
  <w:num w:numId="3">
    <w:abstractNumId w:val="14660668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42A6"/>
    <w:rsid w:val="21CA62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2016-06-16T08:48:04Z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