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29" w:rsidRPr="00510483" w:rsidRDefault="00830F29" w:rsidP="009607E7">
      <w:pPr>
        <w:spacing w:line="360" w:lineRule="auto"/>
        <w:jc w:val="center"/>
      </w:pPr>
      <w:r w:rsidRPr="00510483">
        <w:rPr>
          <w:rFonts w:hint="eastAsia"/>
        </w:rPr>
        <w:t>生涯规划小助手</w:t>
      </w:r>
      <w:r w:rsidRPr="00510483">
        <w:rPr>
          <w:rFonts w:hint="eastAsia"/>
        </w:rPr>
        <w:t xml:space="preserve"> SWOT</w:t>
      </w:r>
      <w:r w:rsidR="008C17C8" w:rsidRPr="00510483">
        <w:rPr>
          <w:rFonts w:hint="eastAsia"/>
        </w:rPr>
        <w:t>实操</w:t>
      </w:r>
      <w:r w:rsidRPr="00510483">
        <w:rPr>
          <w:rFonts w:hint="eastAsia"/>
        </w:rPr>
        <w:t>分析大演练</w:t>
      </w:r>
    </w:p>
    <w:p w:rsidR="00830F29" w:rsidRPr="00510483" w:rsidRDefault="00830F29" w:rsidP="009607E7">
      <w:pPr>
        <w:spacing w:line="360" w:lineRule="auto"/>
      </w:pPr>
    </w:p>
    <w:p w:rsidR="00830F29" w:rsidRPr="00510483" w:rsidRDefault="00830F29" w:rsidP="009607E7">
      <w:pPr>
        <w:spacing w:line="360" w:lineRule="auto"/>
        <w:ind w:firstLineChars="200" w:firstLine="420"/>
      </w:pPr>
      <w:r w:rsidRPr="00510483">
        <w:rPr>
          <w:rFonts w:hint="eastAsia"/>
        </w:rPr>
        <w:t>每个人的高中生活都是一部精彩的自传，内容丰富多彩。尽管高中</w:t>
      </w:r>
      <w:bookmarkStart w:id="0" w:name="_GoBack"/>
      <w:bookmarkEnd w:id="0"/>
      <w:r w:rsidRPr="00510483">
        <w:rPr>
          <w:rFonts w:hint="eastAsia"/>
        </w:rPr>
        <w:t>生活有无限可能，但比较重要的是咱们必须明确前行的方向。再伟大的理想也要</w:t>
      </w:r>
      <w:proofErr w:type="gramStart"/>
      <w:r w:rsidRPr="00510483">
        <w:rPr>
          <w:rFonts w:hint="eastAsia"/>
        </w:rPr>
        <w:t>一</w:t>
      </w:r>
      <w:proofErr w:type="gramEnd"/>
      <w:r w:rsidRPr="00510483">
        <w:rPr>
          <w:rFonts w:hint="eastAsia"/>
        </w:rPr>
        <w:t>步步实现，多美好的高中生活也要从行动细节开始。过来人告诉你，只有从实际出发，客观地结合个人特点及外部环境，并综合</w:t>
      </w:r>
      <w:proofErr w:type="gramStart"/>
      <w:r w:rsidRPr="00510483">
        <w:rPr>
          <w:rFonts w:hint="eastAsia"/>
        </w:rPr>
        <w:t>考量</w:t>
      </w:r>
      <w:proofErr w:type="gramEnd"/>
      <w:r w:rsidRPr="00510483">
        <w:rPr>
          <w:rFonts w:hint="eastAsia"/>
        </w:rPr>
        <w:t>各种因素，才能明确未来发展的方向。在这一过程中，有一个技能非常重要，那就是</w:t>
      </w:r>
      <w:r w:rsidRPr="00510483">
        <w:rPr>
          <w:rFonts w:hint="eastAsia"/>
        </w:rPr>
        <w:t>SWOT</w:t>
      </w:r>
      <w:r w:rsidRPr="00510483">
        <w:rPr>
          <w:rFonts w:hint="eastAsia"/>
        </w:rPr>
        <w:t>分析。</w:t>
      </w:r>
    </w:p>
    <w:p w:rsidR="00E70ECD" w:rsidRPr="00510483" w:rsidRDefault="008C17C8" w:rsidP="009607E7">
      <w:pPr>
        <w:spacing w:line="360" w:lineRule="auto"/>
        <w:ind w:firstLineChars="200" w:firstLine="420"/>
        <w:rPr>
          <w:rFonts w:hint="eastAsia"/>
        </w:rPr>
      </w:pPr>
      <w:r w:rsidRPr="00510483">
        <w:rPr>
          <w:rFonts w:hint="eastAsia"/>
        </w:rPr>
        <w:t>SWOT</w:t>
      </w:r>
      <w:r w:rsidRPr="00510483">
        <w:rPr>
          <w:rFonts w:hint="eastAsia"/>
        </w:rPr>
        <w:t>是由优势，不足，机会，挑战的四个英文单词首字母组合而成，同学们先按照字面上意思理解就可以了。下面一起看看该如何运用</w:t>
      </w:r>
      <w:r w:rsidRPr="00510483">
        <w:rPr>
          <w:rFonts w:hint="eastAsia"/>
        </w:rPr>
        <w:t>SWOT</w:t>
      </w:r>
      <w:r w:rsidRPr="00510483">
        <w:rPr>
          <w:rFonts w:hint="eastAsia"/>
        </w:rPr>
        <w:t>分析，并以此作为高中生涯规划的依据之一。</w:t>
      </w:r>
    </w:p>
    <w:p w:rsidR="008C17C8" w:rsidRPr="00510483" w:rsidRDefault="00510483" w:rsidP="009607E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第一，</w:t>
      </w:r>
      <w:r w:rsidR="008C17C8" w:rsidRPr="00510483">
        <w:rPr>
          <w:rFonts w:hint="eastAsia"/>
        </w:rPr>
        <w:t>未来的成长过程中，你有哪些具体的优势？比如在性格、兴趣、能力、学习经历等方面，把你心目中的答案填到优势这栏当中。</w:t>
      </w:r>
    </w:p>
    <w:p w:rsidR="008C17C8" w:rsidRPr="00510483" w:rsidRDefault="00510483" w:rsidP="009607E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第二，</w:t>
      </w:r>
      <w:r w:rsidR="008C17C8" w:rsidRPr="00510483">
        <w:rPr>
          <w:rFonts w:hint="eastAsia"/>
        </w:rPr>
        <w:t>身上有哪些不足可能会影响未来的发展？同学们可以先听听父母、老师跟朋友们的看法，过后把答案填入不足这一项中。</w:t>
      </w:r>
    </w:p>
    <w:p w:rsidR="008C17C8" w:rsidRPr="00510483" w:rsidRDefault="00510483" w:rsidP="009607E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第三，</w:t>
      </w:r>
      <w:r w:rsidR="008C17C8" w:rsidRPr="00510483">
        <w:rPr>
          <w:rFonts w:hint="eastAsia"/>
        </w:rPr>
        <w:t>面对未来的发展，外部环境的不断变化，会出现哪些新的需求和发展计划？例如，社会需求及就业前景的改变，把这个填入机会一栏。</w:t>
      </w:r>
    </w:p>
    <w:p w:rsidR="008C17C8" w:rsidRPr="00510483" w:rsidRDefault="00510483" w:rsidP="009607E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第四，</w:t>
      </w:r>
      <w:r w:rsidRPr="00510483">
        <w:rPr>
          <w:rFonts w:hint="eastAsia"/>
        </w:rPr>
        <w:t>哪些方面是同学们无法解决的，需要用心思考跟应对？同学们可以通过网络、媒体等方式收集信息，然后把答案</w:t>
      </w:r>
      <w:proofErr w:type="gramStart"/>
      <w:r w:rsidRPr="00510483">
        <w:rPr>
          <w:rFonts w:hint="eastAsia"/>
        </w:rPr>
        <w:t>填入挑战</w:t>
      </w:r>
      <w:proofErr w:type="gramEnd"/>
      <w:r w:rsidRPr="00510483">
        <w:rPr>
          <w:rFonts w:hint="eastAsia"/>
        </w:rPr>
        <w:t>栏目。</w:t>
      </w:r>
    </w:p>
    <w:p w:rsidR="00510483" w:rsidRPr="00510483" w:rsidRDefault="00510483" w:rsidP="009607E7">
      <w:pPr>
        <w:spacing w:line="360" w:lineRule="auto"/>
        <w:ind w:firstLineChars="200" w:firstLine="420"/>
        <w:rPr>
          <w:rFonts w:hint="eastAsia"/>
        </w:rPr>
      </w:pPr>
      <w:r w:rsidRPr="00510483">
        <w:rPr>
          <w:rFonts w:hint="eastAsia"/>
        </w:rPr>
        <w:t>最后一步，在结合同学们对高中生活的设想以及未来的发展方向，运用</w:t>
      </w:r>
      <w:r w:rsidRPr="00510483">
        <w:rPr>
          <w:rFonts w:hint="eastAsia"/>
        </w:rPr>
        <w:t>SWOT</w:t>
      </w:r>
      <w:r w:rsidRPr="00510483">
        <w:rPr>
          <w:rFonts w:hint="eastAsia"/>
        </w:rPr>
        <w:t>分析工具进行逐一分析，并写出自己的应对方案。</w:t>
      </w:r>
    </w:p>
    <w:p w:rsidR="00510483" w:rsidRPr="00510483" w:rsidRDefault="00510483" w:rsidP="009607E7">
      <w:pPr>
        <w:spacing w:line="360" w:lineRule="auto"/>
        <w:rPr>
          <w:rFonts w:hint="eastAsia"/>
        </w:rPr>
      </w:pP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9607E7" w:rsidTr="009607E7">
        <w:trPr>
          <w:trHeight w:val="1177"/>
        </w:trPr>
        <w:tc>
          <w:tcPr>
            <w:tcW w:w="4321" w:type="dxa"/>
          </w:tcPr>
          <w:p w:rsidR="009607E7" w:rsidRDefault="009607E7" w:rsidP="009607E7">
            <w:pPr>
              <w:spacing w:line="360" w:lineRule="auto"/>
            </w:pPr>
            <w:r>
              <w:rPr>
                <w:rFonts w:hint="eastAsia"/>
              </w:rPr>
              <w:t>优势</w:t>
            </w:r>
          </w:p>
        </w:tc>
        <w:tc>
          <w:tcPr>
            <w:tcW w:w="4321" w:type="dxa"/>
          </w:tcPr>
          <w:p w:rsidR="009607E7" w:rsidRDefault="009607E7" w:rsidP="009607E7">
            <w:pPr>
              <w:spacing w:line="360" w:lineRule="auto"/>
            </w:pPr>
            <w:r>
              <w:rPr>
                <w:rFonts w:hint="eastAsia"/>
              </w:rPr>
              <w:t>机会</w:t>
            </w:r>
          </w:p>
        </w:tc>
      </w:tr>
      <w:tr w:rsidR="009607E7" w:rsidTr="009607E7">
        <w:trPr>
          <w:trHeight w:val="1236"/>
        </w:trPr>
        <w:tc>
          <w:tcPr>
            <w:tcW w:w="4321" w:type="dxa"/>
          </w:tcPr>
          <w:p w:rsidR="009607E7" w:rsidRDefault="009607E7" w:rsidP="009607E7">
            <w:pPr>
              <w:spacing w:line="360" w:lineRule="auto"/>
            </w:pPr>
            <w:r>
              <w:rPr>
                <w:rFonts w:hint="eastAsia"/>
              </w:rPr>
              <w:t>不足</w:t>
            </w:r>
          </w:p>
        </w:tc>
        <w:tc>
          <w:tcPr>
            <w:tcW w:w="4321" w:type="dxa"/>
          </w:tcPr>
          <w:p w:rsidR="009607E7" w:rsidRDefault="009607E7" w:rsidP="009607E7">
            <w:pPr>
              <w:spacing w:line="360" w:lineRule="auto"/>
            </w:pPr>
            <w:r>
              <w:rPr>
                <w:rFonts w:hint="eastAsia"/>
              </w:rPr>
              <w:t>挑战</w:t>
            </w:r>
          </w:p>
        </w:tc>
      </w:tr>
    </w:tbl>
    <w:p w:rsidR="002A538D" w:rsidRDefault="002A538D" w:rsidP="009607E7">
      <w:pPr>
        <w:spacing w:line="360" w:lineRule="auto"/>
        <w:rPr>
          <w:rFonts w:hint="eastAsia"/>
        </w:rPr>
      </w:pPr>
    </w:p>
    <w:p w:rsidR="009607E7" w:rsidRDefault="009607E7" w:rsidP="009607E7">
      <w:pPr>
        <w:spacing w:line="360" w:lineRule="auto"/>
        <w:rPr>
          <w:rFonts w:hint="eastAsia"/>
        </w:rPr>
      </w:pPr>
    </w:p>
    <w:p w:rsidR="009607E7" w:rsidRPr="00510483" w:rsidRDefault="009607E7" w:rsidP="009607E7">
      <w:pPr>
        <w:spacing w:line="360" w:lineRule="auto"/>
      </w:pPr>
    </w:p>
    <w:sectPr w:rsidR="009607E7" w:rsidRPr="005104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27" w:rsidRDefault="00FD5127" w:rsidP="00FF117C">
      <w:r>
        <w:separator/>
      </w:r>
    </w:p>
  </w:endnote>
  <w:endnote w:type="continuationSeparator" w:id="0">
    <w:p w:rsidR="00FD5127" w:rsidRDefault="00FD5127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27" w:rsidRDefault="00FD5127" w:rsidP="00FF117C">
      <w:r>
        <w:separator/>
      </w:r>
    </w:p>
  </w:footnote>
  <w:footnote w:type="continuationSeparator" w:id="0">
    <w:p w:rsidR="00FD5127" w:rsidRDefault="00FD5127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D512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861C82" w:rsidRDefault="00FD5127" w:rsidP="00861C82">
    <w:pPr>
      <w:jc w:val="right"/>
      <w:rPr>
        <w:color w:val="A6A6A6" w:themeColor="background1" w:themeShade="A6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861C82"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67CDCC0D" wp14:editId="5D19EA0F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861C82"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46352B66" wp14:editId="00CEBBC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861C82">
      <w:rPr>
        <w:rFonts w:hint="eastAsia"/>
        <w:color w:val="F79646" w:themeColor="accent6"/>
        <w:sz w:val="32"/>
        <w:szCs w:val="32"/>
      </w:rPr>
      <w:t>51</w:t>
    </w:r>
    <w:r w:rsidR="00FF117C" w:rsidRPr="00861C82">
      <w:rPr>
        <w:rFonts w:hint="eastAsia"/>
        <w:color w:val="F79646" w:themeColor="accent6"/>
        <w:sz w:val="32"/>
        <w:szCs w:val="32"/>
      </w:rPr>
      <w:t>选校网生涯规划</w:t>
    </w:r>
    <w:r w:rsidR="00A22108" w:rsidRPr="00861C82">
      <w:rPr>
        <w:rFonts w:hint="eastAsia"/>
        <w:color w:val="F79646" w:themeColor="accent6"/>
        <w:sz w:val="32"/>
        <w:szCs w:val="32"/>
      </w:rPr>
      <w:t>教育系统</w:t>
    </w:r>
    <w:r w:rsidR="00FF117C" w:rsidRPr="00861C82">
      <w:rPr>
        <w:rFonts w:hint="eastAsia"/>
        <w:color w:val="F79646" w:themeColor="accent6"/>
        <w:sz w:val="32"/>
        <w:szCs w:val="32"/>
      </w:rPr>
      <w:t>—</w:t>
    </w:r>
    <w:r w:rsidR="00FF117C" w:rsidRPr="00861C82">
      <w:rPr>
        <w:color w:val="F79646" w:themeColor="accent6"/>
        <w:sz w:val="32"/>
        <w:szCs w:val="32"/>
      </w:rPr>
      <w:t>生涯</w:t>
    </w:r>
    <w:r w:rsidR="00A22108" w:rsidRPr="00861C82">
      <w:rPr>
        <w:color w:val="F79646" w:themeColor="accent6"/>
        <w:sz w:val="32"/>
        <w:szCs w:val="32"/>
      </w:rPr>
      <w:t>先行</w:t>
    </w:r>
    <w:r w:rsidR="00A22108" w:rsidRPr="00861C82">
      <w:rPr>
        <w:rFonts w:hint="eastAsia"/>
        <w:color w:val="F79646" w:themeColor="accent6"/>
        <w:sz w:val="32"/>
        <w:szCs w:val="32"/>
      </w:rPr>
      <w:t>，</w:t>
    </w:r>
    <w:r w:rsidR="00A22108" w:rsidRPr="00861C82">
      <w:rPr>
        <w:color w:val="F79646" w:themeColor="accent6"/>
        <w:sz w:val="32"/>
        <w:szCs w:val="32"/>
      </w:rPr>
      <w:t>升学无忧</w:t>
    </w:r>
    <w:r w:rsidR="00A22108" w:rsidRPr="00861C82">
      <w:rPr>
        <w:rFonts w:hint="eastAsia"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D512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D20"/>
    <w:multiLevelType w:val="hybridMultilevel"/>
    <w:tmpl w:val="DF6015DC"/>
    <w:lvl w:ilvl="0" w:tplc="A4F28A8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B6703"/>
    <w:rsid w:val="002A538D"/>
    <w:rsid w:val="00492A2C"/>
    <w:rsid w:val="004F672C"/>
    <w:rsid w:val="00510483"/>
    <w:rsid w:val="00635989"/>
    <w:rsid w:val="006D1AD4"/>
    <w:rsid w:val="007F6C25"/>
    <w:rsid w:val="00830F29"/>
    <w:rsid w:val="00861C82"/>
    <w:rsid w:val="008C17C8"/>
    <w:rsid w:val="009607E7"/>
    <w:rsid w:val="00A22108"/>
    <w:rsid w:val="00AF2BD9"/>
    <w:rsid w:val="00B24571"/>
    <w:rsid w:val="00D423D8"/>
    <w:rsid w:val="00E70ECD"/>
    <w:rsid w:val="00FD5127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C17C8"/>
    <w:pPr>
      <w:ind w:firstLineChars="200" w:firstLine="420"/>
    </w:pPr>
  </w:style>
  <w:style w:type="table" w:styleId="a9">
    <w:name w:val="Table Grid"/>
    <w:basedOn w:val="a1"/>
    <w:uiPriority w:val="59"/>
    <w:rsid w:val="0096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C17C8"/>
    <w:pPr>
      <w:ind w:firstLineChars="200" w:firstLine="420"/>
    </w:pPr>
  </w:style>
  <w:style w:type="table" w:styleId="a9">
    <w:name w:val="Table Grid"/>
    <w:basedOn w:val="a1"/>
    <w:uiPriority w:val="59"/>
    <w:rsid w:val="0096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18</cp:revision>
  <dcterms:created xsi:type="dcterms:W3CDTF">2016-10-25T02:28:00Z</dcterms:created>
  <dcterms:modified xsi:type="dcterms:W3CDTF">2016-10-27T03:29:00Z</dcterms:modified>
</cp:coreProperties>
</file>