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没有目标 我选择放弃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>1952年7月4日清晨，加利福尼亚海岸下起了浓雾。在海岸以西 21 英里的卡塔林纳岛上，一个43岁的女人准备从太平洋游向加州海岸。她叫费罗伦丝·查德威克。那天早晨，雾很大，海水冻得她身体发麻，她几乎看不到护送他的船。时间一个小时一个小时的过去，千千万万人在电视上看着。有几次，鲨鱼靠近她了，被人开枪吓跑了。15小时之后，她又累，又冻得发麻。她知道自己不能再游了，就叫人拉她上船。她的母亲和教练在另一条船上。他们都告诉她海岸很近了，叫她不要放弃。但她朝加州海岸望去，除了浓雾什么也没看不到……人们拉她上船的地点，离加州海岸只有半英里!后来她说，令她半途而废的不是疲劳，也不是寒冷，而是因为她在浓雾中看不到目标。查德威克小姐一生中就只有这一次没有坚持到底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这个故事讲的是目标要看的见，够得着，才能成为一个有效的目标，才会形成动力，帮助人们获得自己想要的结果。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4713F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501638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2016-11-21T08:53:01Z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