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高中生涯规划之发现兴趣的秘密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【课前导入】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你知道兴趣产生和发展的三个层次吗？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兴趣跟生涯发展有什么关系？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如何发现自己的兴趣所在？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认识兴趣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探索我的兴趣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自己究竟喜欢什么？其实，这并不是一个可以简单回答的问题。有些人因为缺少丰富的接触经验，单纯地不知道自己喜欢什么。我们其实可以通过实际从事或接触尝试，来试探自己的兴趣所在。</w:t>
      </w:r>
    </w:p>
    <w:p>
      <w:pPr>
        <w:numPr>
          <w:ilvl w:val="0"/>
          <w:numId w:val="2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做霍兰德职业测试</w:t>
      </w:r>
    </w:p>
    <w:p>
      <w:pPr>
        <w:numPr>
          <w:ilvl w:val="0"/>
          <w:numId w:val="2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做我的兴趣坐标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我的兴趣坐标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在生活中，做那些事情会让你感到特别愉快呢？请你根据第一感觉，写出自己喜欢的事项日常活动，并简述喜欢他们的理由，然后与同学和老师进行探讨。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25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喜欢的理由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如果可以归类的话，你喜欢做的事有什么共通性？请试着依这些活动特性填入下图，看看你兴趣坐标在哪个象限里。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restar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</w:pPr>
            <w:r>
              <w:rPr>
                <w:color w:val="0000F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160020</wp:posOffset>
                      </wp:positionV>
                      <wp:extent cx="0" cy="179324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959860" y="6936105"/>
                                <a:ext cx="0" cy="1793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21.8pt;margin-top:12.6pt;height:141.2pt;width:0pt;z-index:251659264;mso-width-relative:page;mso-height-relative:page;" filled="f" stroked="t" coordsize="21600,21600" o:gfxdata="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naeEfZAAAACgEAAA8AAAAAAAAAAQAgAAAAIgAA&#10;AGRycy9kb3ducmV2LnhtbFBLAQIUABQAAAAIAIdO4kDtfDhyBwIAALkDAAAOAAAAAAAAAAEAIAAA&#10;ACgBAABkcnMvZTJvRG9jLnhtbFBLBQYAAAAABgAGAFkBAAChBQAAAAA=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FF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1087120</wp:posOffset>
                      </wp:positionV>
                      <wp:extent cx="2256790" cy="0"/>
                      <wp:effectExtent l="0" t="53975" r="10160" b="603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53055" y="7863205"/>
                                <a:ext cx="2256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4.65pt;margin-top:85.6pt;height:0pt;width:177.7pt;z-index:251658240;mso-width-relative:page;mso-height-relative:page;" filled="f" stroked="t" coordsize="21600,21600" o:gfxdata="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elK5p1wAAAAsBAAAPAAAAAAAAAAEAIAAAACIAAABkcnMvZG93&#10;bnJldi54bWxQSwECFAAUAAAACACHTuJAqWxfdgECAACvAwAADgAAAAAAAAABACAAAAAmAQAAZHJz&#10;L2Uyb0RvYy54bWxQSwUGAAAAAAYABgBZAQAAmQUAAAAA&#10;">
                      <v:fill on="f" focussize="0,0"/>
                      <v:stroke weight="1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  <w:t>与物接触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 xml:space="preserve">                 资料处理                                创意思考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 xml:space="preserve">        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 xml:space="preserve">                                     与人接触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9" w:hRule="atLeast"/>
        </w:trPr>
        <w:tc>
          <w:tcPr>
            <w:tcW w:w="9480" w:type="dxa"/>
            <w:gridSpan w:val="3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741E"/>
    <w:multiLevelType w:val="singleLevel"/>
    <w:tmpl w:val="576274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275AA"/>
    <w:multiLevelType w:val="singleLevel"/>
    <w:tmpl w:val="576275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3266C"/>
    <w:rsid w:val="469F72C5"/>
    <w:rsid w:val="7F3C74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2016-06-16T09:59:16Z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