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jc w:val="center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中学生人际关系综合诊断量表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这是一份人际关系行为的诊断表，共28个问题，每个问题做“是”（打√）或“非”（打×）两种回答。请你根据自己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最近一个月</w:t>
      </w:r>
      <w:r>
        <w:rPr>
          <w:rFonts w:hint="eastAsia" w:ascii="宋体" w:hAnsi="宋体" w:eastAsia="宋体" w:cs="宋体"/>
          <w:kern w:val="0"/>
          <w:sz w:val="24"/>
          <w:szCs w:val="24"/>
        </w:rPr>
        <w:t>的情况认真回答。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)1.关于自己的烦恼有口难言。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)2.和生人见面感觉不自然。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)3.过分地羡慕和妒忌别人。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)4.与异性交往太少。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)5.对连续不断的会谈感到困难。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)6.在社交场合，感到困难。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)7.时常伤害别人。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)8.与异性来往感觉不自然。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)9.与一群朋友在一起，常感到孤寂或失落。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)10.极易受窘。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)11.与别人不能和睦相处。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)12.不知道与异性相处如何适可而止。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)13.当不熟悉的人对自己倾诉他的生平遭遇以求同情时，自己常感到不自在。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)14.担心别人对自己有什么坏印象。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)15.总是尽力使别人赏识自己。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)16.暗自思慕异性。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)17.时常避免表达自己的感受。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)18.对自己的仪表（容貌）缺乏信心。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)19.讨厌某人或被某人所讨厌。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)20.瞧不起异性。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)21.不能专注地倾听。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)22.自己的烦恼无人可申诉。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)23.受别人排斥与冷漠。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25" w:firstLineChars="25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(   )24.被异性瞧不起。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)25.不能广泛地听取各种意见、看法。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)26.自己常因受伤害而暗自伤心。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)27.常被别人谈论、愚弄。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(   )28.与异性交往不知如何更好地相处。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记 分 表</w:t>
      </w:r>
    </w:p>
    <w:tbl>
      <w:tblPr>
        <w:tblStyle w:val="7"/>
        <w:tblW w:w="7847" w:type="dxa"/>
        <w:jc w:val="center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824"/>
        <w:gridCol w:w="838"/>
        <w:gridCol w:w="798"/>
        <w:gridCol w:w="839"/>
        <w:gridCol w:w="867"/>
        <w:gridCol w:w="825"/>
        <w:gridCol w:w="866"/>
        <w:gridCol w:w="769"/>
        <w:gridCol w:w="6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Ⅰ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Ⅱ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Ⅲ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58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Ⅳ</w:t>
            </w: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题目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58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分数</w:t>
            </w:r>
          </w:p>
        </w:tc>
        <w:tc>
          <w:tcPr>
            <w:tcW w:w="8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4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left="0" w:leftChars="0"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评分标准：打“√”的给1分，打“×”的给0分。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（一）总分量表解释（仅供参考）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1. 0－8分之间，那么说明你在与朋友相处上的困扰较少。你善于交谈，性格比较开朗，主动，关心别人，你对周围的朋友都比较好，愿意和他们在一起，他们也都喜欢你，你们相处得不错。而且，你能够从与朋友相处中，得到乐趣。你的生活是比较充实而且丰富多彩的，你与异性朋友也相处得比较好。一句话，你不存在或较少存在交友方面的困扰，你善于与朋友相处，人缘很好，获得许多的好感与赞同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2. 9－14分之间，那么，你与朋友相处存在一定程度的困扰。你的人缘很一般，换句话说，你和朋友的关系并不牢固，时好时坏，经常处在一种起伏波动之中。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．15－28分之间，那就表明你在同朋友相处上的行为困扰较严重，分数超过20分，则表明你的人际关系困扰程度很严重，而且在心理上出现较为明显得障碍。你可能不善于交谈，也可能是一个性格孤僻的人，不开朗，或者有明显的自高自大、讨人嫌的行为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以上是从总体上评述你的人际关系。下面将根据你在每一横栏上的小计分数，具体指出你与朋友相处的困扰行为及其可供参考的纠正方法。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（二）Ⅰ量表分数解释参考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记分表中Ⅰ横栏上的小计分数，表明你在交谈方面的行为困扰程度。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6分以上，说明你不善于交谈，只有在极需要的情况下你才同别人交谈，你总难于表达自己的感受，无论是愉快还是烦恼；你不是个很好的倾诉者，往往无法专心听别人说话或只对单独的话题感兴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得分在3－5分之间，说明你的交谈能力一般，你会诉说自己的感受，但不能讲得调理清晰；你努力使自己成为一个好的倾听者，但还是做得不够。如果你与对方不太熟悉，开始时你往往表现得拘谨与沉默，不大愿意跟对方交谈。但这种局面在你面前一般不会持续很久。经过一段时间的接触与锻炼，你可能主动与同学搭话，同时这一切来得自然而非造作。此时表明你的健谈能力已经大为改观，在这方面的困扰也会逐渐消除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0－2分之间，说明你有较高的交谈能力和技巧，善于利用恰当地谈话方式来交流思想感情，因此在与别人建立友情方面，你往往比别人获得更多的成功。这些优势不仅为你的学习与生活创造了良好的心境，而且常常有助于你成为伙伴中的领袖人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（三）Ⅱ量表分数解释参考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记分表中Ⅱ横栏上的小计分数，表示你在交际方面的困扰程度。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6分以上，则表明你在社交活动与交游方面存在着较大的行为困扰。比如，在正常集体活动与社交场合，你比大多数伙伴更为拘谨；在有陌生人或老师存在地场合，你往往感到更加紧张而扰乱你的思绪；你往往过多地考虑自己的形象而使自己处于越被动，越来越孤独的境地。总之，交际与交友方面的严重困扰，使你陷入“感情危机”和孤独困窘得状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3－5分之间，则往往表明你在被动得寻找被人喜欢的突破口。你不喜欢独自一个人呆着，你需要朋友在一起，但你又不太善于创造条件并积极主动地寻找知心朋友，而且，你心有余悸，生怕再主动行为后的“冷”体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如果得分低于3分，则表明你对人较为真诚和热情。总之，你的人际关系较和谐，在这些问题上，你不存在较明显持久的行为困扰。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（四）Ⅲ量表分数解释参考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记分表中Ⅲ横栏的小计分数，表示你在待人接物方面的困扰程度。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6分以上，则往往表明你缺乏待人接物的机智与技巧。在实际的人际关系中，你也许常有意无意地伤害别人，或者你过分地羡慕别人以致在内心妒忌别人。因此，其他一些同学可能回报你的冷漠、排斥，甚至是愚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3－5分之间，则往往表明你是个多侧面的人，也许可以算是一个较圆滑的人。对待不同的人，你有不同的态度，而不同的人对你也有不同的评价。你讨厌某人或被某人所讨厌，但你却极喜欢另一个人或被另一个人所喜欢。你的朋友关系某方面是和谐的、良好的，某些方面却是紧张的、恶劣的。因此，你的情绪很不稳定，内心极不平衡，常常处于矛盾状态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如果你的得分在0－2分之间，表明你较尊重别人，敢于承担责任，对环境的适应性强。你常常以你的真诚、宽容、责任心强等个性获得众多的好感与赞同。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2" w:firstLineChars="20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（五）Ⅳ量表分数解释参考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记分表中Ⅳ横栏的小计分数表示你跟异性朋友交往的困扰程度。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在5分以上，说明你在于异性交往的过程中存在较为严重的困扰。也许你存在着过分的思慕异性或对异性持有偏见。这两种态度都有它的片面之处。也许是你不知如何把握好与异性同学交往的分寸而陷入困扰之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如果你的得分是3－4分，表明你与异性同学交往的行为困扰程度一般，有时可能会觉得与异性同学交往是一件愉快的事，有时又会认为这种交往似乎是一种负担，你不懂得如何与异性交往最适宜。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如果你的得分是0－2分，表明你懂得如何正确处理异性朋友之间的关系。你往往对异性同学持公正的态度，能大大方方地自自然然地与他们交往，并且在与异性交往中，得到了许多从同性朋友那里不能得到的东西，增加了对异性的了解，也丰富了自己的个性。你可能是一个较受欢迎的人，无论是同学朋友还是异性朋友，多数人都较喜欢你和赞赏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  <w:lang w:val="en-US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</w:rPr>
        <w:t>附件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怎样建立和维护你的社会支持系统？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首先，要具备社会支持理念。人们生活在这个世界上需要彼此支持，共同发展，在必要的时候，也要懂得求助，这与依赖不是一回事。依赖指的是自己明明能做的事也让别人为自己做。而寻求支持指的是，处于竭尽所能也难以应付的局面时寻求他人帮助。同时，我们也必须意识到，社会支持具有双重功能，我们的困难需要社会支持的分担，我们的快乐也需要社会支持的分享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其次，我们要了解：人有助人的需要。在力所能及的情况下，助人会使助人者也感到快乐。不仅如此，由于人们的这种普遍需要，因而适时适度向人求助，还会提升人们的亲密程度。有的人由于缺乏自信，往往把寻求支持看作是无能。其实不然，寻求支持也意味着向他人表示：今天我求助于你，是因为我有困难，同时也因为我有信心在将来某个时刻同样有能力向你提供帮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再者，要区分社会支持系统中不同关系所具有的不同功能。有时候人们求助失败，不是因为他没有社会支持系统，而是因为他不懂得区分不同关系之间的差异。例如，有人要求合作伙伴能像朋友一样理解自己，这显然是个不切实际的要求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第四，要了解天生的社会关系网络并不等于社会支持系统，社会支持系统需要平时细心的呵护。如果我们平时不懂得体贴、关心并帮助他人，不懂得与他人分享生活，那么，我们就很难构建获得社会支持系统。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五，对别人的支持，我们要有感恩的心，要懂得感激和回报。很多时候，一声“谢谢”、一句“要不是你帮我，我当时真不知怎么办好”这样简单的话，就会使助人者心里充满了快乐与成就感。而很多求助者不懂得说“谢谢”，是因为他们有一个很大的误区，认为都是熟人，我不说他也知道。而事实是，如果我们不说，别人就不知道，结果，助人者助人的快乐就有可能转变为不满和疏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第六，尽管人离不开社会支持，但是在遇到困难时，我们还是要尽可能依靠自己，或者是社会服务机构，不要事事求助于个人。比如，搬家可以请搬家公司，用车可以用出租车，心理上有困扰可以打心理热线电话或去做心理咨询等等。尽量依靠社会服务机构不仅能有效解决自己的困难，而且也是对亲友的体谅。现代生活中，人人都很忙，你并不是别人所认识的唯一一个人。因此，要能不给别人添麻烦就不添。这样，在你遇到难以处理的大问题时，你就有可能从亲友、熟人等关系中获得最广泛而又有效的支持。当然，即使在这种时候，也要注意不可强人所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最后，作为别人社会支持系统的一部分，你对无法胜任的求助也不要勉为其难，每个人的能力都有限，实在帮不上的事你就要及时、明确地告诉别人，以免耽误别人的事。最忌当时满口答应，结果却食言，那是最容易损害社会支持系统的行为。</w:t>
      </w:r>
    </w:p>
    <w:p>
      <w:pPr>
        <w:numPr>
          <w:ilvl w:val="0"/>
          <w:numId w:val="0"/>
        </w:numPr>
        <w:spacing w:before="156" w:beforeLines="50" w:line="360" w:lineRule="auto"/>
        <w:rPr>
          <w:rFonts w:hint="eastAsia" w:asciiTheme="minorEastAsia" w:hAnsiTheme="minorEastAsia" w:eastAsiaTheme="minorEastAsia" w:cstheme="minorEastAsia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字体管家海芒星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时光伴雨">
    <w:altName w:val="宋体"/>
    <w:panose1 w:val="02010609000101010101"/>
    <w:charset w:val="86"/>
    <w:family w:val="decorative"/>
    <w:pitch w:val="default"/>
    <w:sig w:usb0="00000000" w:usb1="00000000" w:usb2="00000002" w:usb3="00000000" w:csb0="00040000" w:csb1="00000000"/>
  </w:font>
  <w:font w:name="字体管家废墟体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霹雳体_U">
    <w:altName w:val="宋体"/>
    <w:panose1 w:val="04020A00000000000000"/>
    <w:charset w:val="86"/>
    <w:family w:val="auto"/>
    <w:pitch w:val="default"/>
    <w:sig w:usb0="00000000" w:usb1="00000000" w:usb2="00000012" w:usb3="00000000" w:csb0="00040001" w:csb1="00000000"/>
  </w:font>
  <w:font w:name="Sherlocode">
    <w:altName w:val="★日文毛笔"/>
    <w:panose1 w:val="00000000000000000000"/>
    <w:charset w:val="00"/>
    <w:family w:val="auto"/>
    <w:pitch w:val="default"/>
    <w:sig w:usb0="00000000" w:usb1="00000000" w:usb2="00000000" w:usb3="00000000" w:csb0="20000111" w:csb1="40000000"/>
  </w:font>
  <w:font w:name="字体管家大侦探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文鼎行楷碑体_B">
    <w:altName w:val="宋体"/>
    <w:panose1 w:val="04020800000000000000"/>
    <w:charset w:val="86"/>
    <w:family w:val="auto"/>
    <w:pitch w:val="default"/>
    <w:sig w:usb0="00000000" w:usb1="00000000" w:usb2="00000012" w:usb3="00000000" w:csb0="00040001" w:csb1="00000000"/>
  </w:font>
  <w:font w:name="文鼎粗圆">
    <w:altName w:val="宋体"/>
    <w:panose1 w:val="020F0800000000000000"/>
    <w:charset w:val="86"/>
    <w:family w:val="auto"/>
    <w:pitch w:val="default"/>
    <w:sig w:usb0="00000000" w:usb1="00000000" w:usb2="00000012" w:usb3="00000000" w:csb0="00040001" w:csb1="00000000"/>
  </w:font>
  <w:font w:name="文鼎中楷体">
    <w:altName w:val="宋体"/>
    <w:panose1 w:val="030006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文鼎书宋">
    <w:altName w:val="宋体"/>
    <w:panose1 w:val="02020600000000000000"/>
    <w:charset w:val="86"/>
    <w:family w:val="auto"/>
    <w:pitch w:val="default"/>
    <w:sig w:usb0="00000000" w:usb1="00000000" w:usb2="00000012" w:usb3="00000000" w:csb0="00040001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隶书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字体管家乖小兔">
    <w:altName w:val="Meiryo UI"/>
    <w:panose1 w:val="02010600030101010101"/>
    <w:charset w:val="80"/>
    <w:family w:val="auto"/>
    <w:pitch w:val="default"/>
    <w:sig w:usb0="00000000" w:usb1="00000000" w:usb2="000C0037" w:usb3="00000000" w:csb0="6002019F" w:csb1="DFD70000"/>
  </w:font>
  <w:font w:name="字体管家初恋体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喜气羊羊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娜娜体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巨蟹座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彩虹羊">
    <w:altName w:val="MS UI Gothic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字体管家电影时光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字体管家糖果">
    <w:altName w:val="宋体"/>
    <w:panose1 w:val="00020600040101010101"/>
    <w:charset w:val="86"/>
    <w:family w:val="auto"/>
    <w:pitch w:val="default"/>
    <w:sig w:usb0="00000000" w:usb1="00000000" w:usb2="00000016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方正小标宋简体">
    <w:altName w:val="微软雅黑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★日文毛笔">
    <w:panose1 w:val="02000609000000000000"/>
    <w:charset w:val="80"/>
    <w:family w:val="auto"/>
    <w:pitch w:val="default"/>
    <w:sig w:usb0="A00002BF" w:usb1="68C7FCFB" w:usb2="00000010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br w:type="textWrapping"/>
    </w:r>
    <w:r>
      <mc:AlternateContent>
        <mc:Choice Requires="wps">
          <w:drawing>
            <wp:anchor distT="0" distB="0" distL="114300" distR="114300" simplePos="0" relativeHeight="251701248" behindDoc="0" locked="0" layoutInCell="1" allowOverlap="1">
              <wp:simplePos x="0" y="0"/>
              <wp:positionH relativeFrom="column">
                <wp:posOffset>2066925</wp:posOffset>
              </wp:positionH>
              <wp:positionV relativeFrom="paragraph">
                <wp:posOffset>133985</wp:posOffset>
              </wp:positionV>
              <wp:extent cx="2013585" cy="33274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13585" cy="3327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jc w:val="both"/>
                            <w:rPr>
                              <w:rFonts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</w:pPr>
                          <w:r>
                            <w:rPr>
                              <w:rFonts w:hint="eastAsia" w:ascii="微软雅黑" w:hAnsi="微软雅黑" w:eastAsia="微软雅黑" w:cs="微软雅黑"/>
                              <w:color w:val="5B9BD5" w:themeColor="accent1"/>
                              <w:sz w:val="22"/>
                              <w14:textFill>
                                <w14:solidFill>
                                  <w14:schemeClr w14:val="accent1"/>
                                </w14:solidFill>
                              </w14:textFill>
                            </w:rPr>
                            <w:t>网址：plan.51xuanxiao.com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62.75pt;margin-top:10.55pt;height:26.2pt;width:158.55pt;z-index:251701248;mso-width-relative:page;mso-height-relative:page;" filled="f" stroked="f" coordsize="21600,21600" o:gfxdata="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zcWZ&#10;MtsAAAAJAQAADwAAAAAAAAABACAAAAAiAAAAZHJzL2Rvd25yZXYueG1sUEsBAhQAFAAAAAgAh07i&#10;QGD3OFAfAgAAGAQAAA4AAAAAAAAAAQAgAAAAKgEAAGRycy9lMm9Eb2MueG1sUEsFBgAAAAAGAAYA&#10;WQEAALsFAAAAAA==&#10;">
              <v:fill on="f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jc w:val="both"/>
                      <w:rPr>
                        <w:rFonts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</w:pPr>
                    <w:r>
                      <w:rPr>
                        <w:rFonts w:hint="eastAsia" w:ascii="微软雅黑" w:hAnsi="微软雅黑" w:eastAsia="微软雅黑" w:cs="微软雅黑"/>
                        <w:color w:val="5B9BD5" w:themeColor="accent1"/>
                        <w:sz w:val="22"/>
                        <w14:textFill>
                          <w14:solidFill>
                            <w14:schemeClr w14:val="accent1"/>
                          </w14:solidFill>
                        </w14:textFill>
                      </w:rPr>
                      <w:t>网址：plan.51xuanxiao.com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98176" behindDoc="0" locked="0" layoutInCell="1" allowOverlap="1">
              <wp:simplePos x="0" y="0"/>
              <wp:positionH relativeFrom="column">
                <wp:posOffset>395605</wp:posOffset>
              </wp:positionH>
              <wp:positionV relativeFrom="paragraph">
                <wp:posOffset>97790</wp:posOffset>
              </wp:positionV>
              <wp:extent cx="5302250" cy="0"/>
              <wp:effectExtent l="0" t="0" r="0" b="0"/>
              <wp:wrapNone/>
              <wp:docPr id="9" name="直接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21410" y="9784080"/>
                        <a:ext cx="53022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31.15pt;margin-top:7.7pt;height:0pt;width:417.5pt;z-index:251698176;mso-width-relative:page;mso-height-relative:page;" filled="f" stroked="t" coordsize="21600,21600" o:gfxdata="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NvN2h/WAAAACAEAAA8AAAAAAAAA&#10;AQAgAAAAIgAAAGRycy9kb3ducmV2LnhtbFBLAQIUABQAAAAIAIdO4kDm9GbK2gEAAG8DAAAOAAAA&#10;AAAAAAEAIAAAACUBAABkcnMvZTJvRG9jLnhtbFBLBQYAAAAABgAGAFkBAABxBQAAAAA=&#10;">
              <v:fill on="f" focussize="0,0"/>
              <v:stroke weight="0.5pt" color="#5B9BD5 [3204]" miterlimit="8" joinstyle="miter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eastAsiaTheme="minor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-1490980</wp:posOffset>
              </wp:positionH>
              <wp:positionV relativeFrom="paragraph">
                <wp:posOffset>79375</wp:posOffset>
              </wp:positionV>
              <wp:extent cx="11492230" cy="10795"/>
              <wp:effectExtent l="0" t="9525" r="13970" b="17780"/>
              <wp:wrapNone/>
              <wp:docPr id="36" name="直接连接符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71780" y="592455"/>
                        <a:ext cx="11492230" cy="1079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117.4pt;margin-top:6.25pt;height:0.85pt;width:904.9pt;z-index:251659264;mso-width-relative:page;mso-height-relative:page;" filled="f" stroked="t" coordsize="21600,21600" o:gfxdata="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Otju2PbAAAACwEA&#10;AA8AAAAAAAAAAQAgAAAAIgAAAGRycy9kb3ducmV2LnhtbFBLAQIUABQAAAAIAIdO4kDRt0BT3gEA&#10;AHUDAAAOAAAAAAAAAAEAIAAAACoBAABkcnMvZTJvRG9jLnhtbFBLBQYAAAAABgAGAFkBAAB6BQAA&#10;AAA=&#10;">
              <v:fill on="f" focussize="0,0"/>
              <v:stroke weight="1.5pt" color="#5B9BD5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Theme="minorEastAsi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-325755</wp:posOffset>
          </wp:positionV>
          <wp:extent cx="1022985" cy="300990"/>
          <wp:effectExtent l="0" t="0" r="5715" b="3810"/>
          <wp:wrapThrough wrapText="bothSides">
            <wp:wrapPolygon>
              <wp:start x="7240" y="0"/>
              <wp:lineTo x="0" y="0"/>
              <wp:lineTo x="0" y="20506"/>
              <wp:lineTo x="17296" y="20506"/>
              <wp:lineTo x="18905" y="20506"/>
              <wp:lineTo x="21318" y="20506"/>
              <wp:lineTo x="21318" y="0"/>
              <wp:lineTo x="9654" y="0"/>
              <wp:lineTo x="7240" y="0"/>
            </wp:wrapPolygon>
          </wp:wrapThrough>
          <wp:docPr id="3" name="图片 3" descr="蓝色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蓝色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2985" cy="300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18"/>
      </w:rPr>
      <w:pict>
        <v:shape id="PowerPlusWaterMarkObject32706510" o:spid="_x0000_s4104" o:spt="136" type="#_x0000_t136" style="position:absolute;left:0pt;height:144.9pt;width:458.15pt;mso-position-horizontal:center;mso-position-horizontal-relative:margin;mso-position-vertical:center;mso-position-vertical-relative:margin;rotation:-2949120f;z-index:-251613184;mso-width-relative:page;mso-height-relative:page;" fillcolor="#5B9BD5" filled="t" stroked="f" coordsize="21600,21600" adj="10800">
          <v:path/>
          <v:fill on="t" opacity="13107f" focussize="0,0"/>
          <v:stroke on="f"/>
          <v:imagedata o:title=""/>
          <o:lock v:ext="edit" aspectratio="t"/>
          <v:textpath on="t" fitshape="t" fitpath="t" trim="t" xscale="f" string="51选校网" style="font-family:微软雅黑;font-size:9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CE2046"/>
    <w:rsid w:val="000831D7"/>
    <w:rsid w:val="000D6865"/>
    <w:rsid w:val="00145B70"/>
    <w:rsid w:val="00216BEB"/>
    <w:rsid w:val="004B7C35"/>
    <w:rsid w:val="00787AFD"/>
    <w:rsid w:val="007C2EEC"/>
    <w:rsid w:val="00836C86"/>
    <w:rsid w:val="009873BB"/>
    <w:rsid w:val="00A42AA3"/>
    <w:rsid w:val="00C04168"/>
    <w:rsid w:val="00EE178E"/>
    <w:rsid w:val="00FE5013"/>
    <w:rsid w:val="043D2458"/>
    <w:rsid w:val="06294A95"/>
    <w:rsid w:val="069A784F"/>
    <w:rsid w:val="0BA94B6A"/>
    <w:rsid w:val="0C472185"/>
    <w:rsid w:val="112C518D"/>
    <w:rsid w:val="11B77C85"/>
    <w:rsid w:val="165A1938"/>
    <w:rsid w:val="1A4463C4"/>
    <w:rsid w:val="1DB76AB9"/>
    <w:rsid w:val="1FE85338"/>
    <w:rsid w:val="2021314D"/>
    <w:rsid w:val="2040761C"/>
    <w:rsid w:val="26CE2046"/>
    <w:rsid w:val="283432F9"/>
    <w:rsid w:val="29984B7A"/>
    <w:rsid w:val="2C103460"/>
    <w:rsid w:val="2DC303BF"/>
    <w:rsid w:val="3185605F"/>
    <w:rsid w:val="350C73E0"/>
    <w:rsid w:val="3612229A"/>
    <w:rsid w:val="3CBE1624"/>
    <w:rsid w:val="3D993CCD"/>
    <w:rsid w:val="3FA20B2D"/>
    <w:rsid w:val="40A05C40"/>
    <w:rsid w:val="429F5706"/>
    <w:rsid w:val="46654D61"/>
    <w:rsid w:val="4BA40022"/>
    <w:rsid w:val="4CCB6361"/>
    <w:rsid w:val="4DFA73BE"/>
    <w:rsid w:val="555439FE"/>
    <w:rsid w:val="558442F4"/>
    <w:rsid w:val="55BC7E41"/>
    <w:rsid w:val="569C0B1C"/>
    <w:rsid w:val="5AF7453C"/>
    <w:rsid w:val="5D211D6C"/>
    <w:rsid w:val="5D703876"/>
    <w:rsid w:val="5FE547B0"/>
    <w:rsid w:val="60550374"/>
    <w:rsid w:val="62C402B4"/>
    <w:rsid w:val="64E67BB3"/>
    <w:rsid w:val="67C209B5"/>
    <w:rsid w:val="68B8306A"/>
    <w:rsid w:val="69A5677B"/>
    <w:rsid w:val="6B710D24"/>
    <w:rsid w:val="6C8C1C62"/>
    <w:rsid w:val="6CAE1820"/>
    <w:rsid w:val="703B3EEB"/>
    <w:rsid w:val="759F57A1"/>
    <w:rsid w:val="76F77C18"/>
    <w:rsid w:val="77216FD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</w:pPr>
    <w:rPr>
      <w:sz w:val="24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0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410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908</Words>
  <Characters>5181</Characters>
  <Lines>43</Lines>
  <Paragraphs>12</Paragraphs>
  <ScaleCrop>false</ScaleCrop>
  <LinksUpToDate>false</LinksUpToDate>
  <CharactersWithSpaces>6077</CharactersWithSpaces>
  <Application>WPS Office_10.1.0.6156_F1E327BC-269C-435d-A152-05C5408002CA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2016-12-15T06:55:00Z</dcterms:created>
  <dc:creator>CYBD</dc:creator>
  <cp:lastModifiedBy>CYBD</cp:lastModifiedBy>
  <cp:lastPrinted>2017-03-02T02:49:00Z</cp:lastPrinted>
  <dcterms:modified xsi:type="dcterms:W3CDTF">2017-08-01T06:12:13Z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