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60" w:lineRule="auto"/>
        <w:jc w:val="center"/>
        <w:rPr>
          <w:sz w:val="21"/>
          <w:szCs w:val="21"/>
        </w:rPr>
      </w:pPr>
      <w:r>
        <w:rPr>
          <w:rFonts w:hint="eastAsia"/>
          <w:sz w:val="21"/>
          <w:szCs w:val="21"/>
          <w:lang w:eastAsia="zh-CN"/>
        </w:rPr>
        <w:t>专业与职业的关系</w:t>
      </w:r>
      <w:bookmarkStart w:id="0" w:name="_GoBack"/>
      <w:bookmarkEnd w:id="0"/>
    </w:p>
    <w:p>
      <w:pPr>
        <w:pStyle w:val="5"/>
        <w:keepNext w:val="0"/>
        <w:keepLines w:val="0"/>
        <w:widowControl/>
        <w:suppressLineNumbers w:val="0"/>
        <w:spacing w:line="360" w:lineRule="auto"/>
        <w:rPr>
          <w:sz w:val="21"/>
          <w:szCs w:val="21"/>
        </w:rPr>
      </w:pPr>
      <w:r>
        <w:rPr>
          <w:sz w:val="21"/>
          <w:szCs w:val="21"/>
        </w:rPr>
        <w:t>　在学业规划与升学决策中，学什么(即专业的选择)是第一等重要的战略问题，这就像企业在开办之前首先要考虑生产经营什么一样，生产什么，取决于经营者在分析市场及自身资源优势之后对销售什么的判断，同样，学什么专业，也是取决于求学者对毕业后人才市场态势及现有自身资源及优势的判断。</w:t>
      </w:r>
    </w:p>
    <w:p>
      <w:pPr>
        <w:pStyle w:val="5"/>
        <w:keepNext w:val="0"/>
        <w:keepLines w:val="0"/>
        <w:widowControl/>
        <w:suppressLineNumbers w:val="0"/>
        <w:spacing w:line="360" w:lineRule="auto"/>
        <w:rPr>
          <w:sz w:val="21"/>
          <w:szCs w:val="21"/>
        </w:rPr>
      </w:pPr>
      <w:r>
        <w:rPr>
          <w:sz w:val="21"/>
          <w:szCs w:val="21"/>
        </w:rPr>
        <w:t>　　在这里，有两种观点需要纠正，一种是认为专业不重要，大学主要是对综合素质和学习能力的培养，所以专业的选择对个人发展并无大的影响，只要综合素质强，随便什么专业都可以成功，这是许多职业规划专家都认同的看法。是的，职业规划专家说得并没有错，条条道路通罗马，成功的道路千万条，但须知这其间必然有最短的一条，那么学业规划就是寻找这最短的一条的。即以最小的代价和投入实现自身的职业理想。再则，职业规划也并不是只有职业目标(理想)就行了，如果没有从现实到理想那切实可行的路线支撑，这种职业规划很容易流于形式，理想也将成为空中楼阁。第三，在许多情况下，从现实至理想的路线也并不是笔直的，可以一步跨越的，这时，就需要考虑每一个步骤或阶段性目标如何实现，为了实现这阶段性目标或步骤，当然就需要针对阶段性的职业目标而选择合适的学业(专业)。比如，有学生的理想是成为企业家，创建自己的实业，但在成长的道路上，他只有凭借自己的奋斗，这时，他就需要先成为雇员，那么就要考虑首先成为什么行业、单位内的雇员，然后再选择相应的学业，毕业后用自己的专业知识去获取职位。等自己在雇员的职位上有了一定的经济积累后，可以开辟自己事业的时候，再来考虑向职业理想(企业家)来迈进。那么，要成为雇员，你就必须要考虑在现有条件下，选择什么样的专业进行学习，才相对比较容易就业?而不是盲目地随便选什么专业都行。所以，认为专业(学什么)不重要是一种幼稚天真的想法。得了一种"左派幼稚病"。这类人往往有着不切实际的幻想，总想着一飞冲天，对脚踏实地的现实考虑不屑一顾，他们很容易爆发出"英雄主义"和"浪漫主义"，比如说砸锅卖铁也要上大学，比如说为了一步到位实现理想，一定要走艰难无比的人生道路，不愿稍微地迂回，听不进别人现实合理的建议。他们惯用的批评别人的正确废话就是活着不是为了吃饭!殊不知，不吃饭，你也终将活不下去。典型的死要面子活受罪!</w:t>
      </w:r>
    </w:p>
    <w:p>
      <w:pPr>
        <w:pStyle w:val="5"/>
        <w:keepNext w:val="0"/>
        <w:keepLines w:val="0"/>
        <w:widowControl/>
        <w:suppressLineNumbers w:val="0"/>
        <w:spacing w:line="360" w:lineRule="auto"/>
        <w:rPr>
          <w:sz w:val="21"/>
          <w:szCs w:val="21"/>
        </w:rPr>
      </w:pPr>
      <w:r>
        <w:rPr>
          <w:sz w:val="21"/>
          <w:szCs w:val="21"/>
        </w:rPr>
        <w:t>　　另一种观点是对热门专业从一而终，认为只要选择了好专业，将来能投身于热门行业，也就别无所求，失去了奋斗目标和人生理想，整日沉缅于顼碎而庸俗的现实生活，随波逐流于万丈红尘中，这类人在个人发展中得的是"右倾机会主义病"，他也终将无法实现自身的职业理想和人生理想。</w:t>
      </w:r>
    </w:p>
    <w:p>
      <w:pPr>
        <w:pStyle w:val="5"/>
        <w:keepNext w:val="0"/>
        <w:keepLines w:val="0"/>
        <w:widowControl/>
        <w:suppressLineNumbers w:val="0"/>
        <w:spacing w:line="360" w:lineRule="auto"/>
        <w:rPr>
          <w:sz w:val="21"/>
          <w:szCs w:val="21"/>
        </w:rPr>
      </w:pPr>
      <w:r>
        <w:rPr>
          <w:sz w:val="21"/>
          <w:szCs w:val="21"/>
        </w:rPr>
        <w:t>　　记得小平同志的一个典故：有外宾问，你是左派还是右派，小平回答，我是实事求是派。要说的是，我们大家都应向小平同志学习，领会其深刻内涵，在个人发展中，既不当左派，也不做右派，做个真正的实事求是派!</w:t>
      </w:r>
    </w:p>
    <w:p>
      <w:pPr>
        <w:pStyle w:val="5"/>
        <w:keepNext w:val="0"/>
        <w:keepLines w:val="0"/>
        <w:widowControl/>
        <w:suppressLineNumbers w:val="0"/>
        <w:spacing w:line="360" w:lineRule="auto"/>
        <w:rPr>
          <w:sz w:val="21"/>
          <w:szCs w:val="21"/>
        </w:rPr>
      </w:pPr>
      <w:r>
        <w:rPr>
          <w:sz w:val="21"/>
          <w:szCs w:val="21"/>
        </w:rPr>
        <w:t>　　如果说，职业理想和就业目标是目的地，那么学(专)业选择就是路线的主要内容。我们知道不同的职业需要不同的知识、技能及德、体条件，而不同的知识和技能则是学(专)业的主要内容。从经济和效率地角度来看，我们所选择的学(专)业当然应该是职业目标所需要的知识和技能。然而从学(专)业与职业的相关性来讲，它们并不都是一一对应的关系，而是呈现出一对一、一对多、多对多等非常复杂的相关关系。比如数控机床专业它所对应的职业最适合的也只有企业中数控机床的操作与维护，最后发展成为高级技师。烹饪专业在毕业后最合适的也只是成为一名厨师。同时又有些专业其职业方向比较宽泛，比如经济学专业出去的学生可以从事企业管理、经济学研究、新闻记者、营销策划、经济分析、高校教师等多种职业，而对于某一职业比如新闻记者，它可以接收经济学、新闻、中文、哲学、历史等许多专业。那么我们在学业规划的时候，就首先要研究和分析专业与职业的相关性。到底是一对一，还是一对多，或是多对一?在确定了这些问题以后，我们具体来讨论这三种情况的专业选择。</w:t>
      </w:r>
    </w:p>
    <w:p>
      <w:pPr>
        <w:pStyle w:val="5"/>
        <w:keepNext w:val="0"/>
        <w:keepLines w:val="0"/>
        <w:widowControl/>
        <w:suppressLineNumbers w:val="0"/>
        <w:spacing w:line="360" w:lineRule="auto"/>
        <w:rPr>
          <w:sz w:val="21"/>
          <w:szCs w:val="21"/>
        </w:rPr>
      </w:pPr>
      <w:r>
        <w:rPr>
          <w:sz w:val="21"/>
          <w:szCs w:val="21"/>
        </w:rPr>
        <w:t>　　1、一对一</w:t>
      </w:r>
    </w:p>
    <w:p>
      <w:pPr>
        <w:pStyle w:val="5"/>
        <w:keepNext w:val="0"/>
        <w:keepLines w:val="0"/>
        <w:widowControl/>
        <w:suppressLineNumbers w:val="0"/>
        <w:spacing w:line="360" w:lineRule="auto"/>
        <w:rPr>
          <w:sz w:val="21"/>
          <w:szCs w:val="21"/>
        </w:rPr>
      </w:pPr>
      <w:r>
        <w:rPr>
          <w:sz w:val="21"/>
          <w:szCs w:val="21"/>
        </w:rPr>
        <w:t>　　这种情况最为简单。它一个专业方向对应一个职业目标，这类专业一般都存在于中职类学校或高职学院。培养目标单一明确。此类职业的技术含量比较高，也比较单一。它属于学业规划中比较主动的一种态势。可以让我们先定目标，后选路线，在各种路线中选择求学成本最低的一条，这类专业和职业一般都适合于专业技术人员。</w:t>
      </w:r>
    </w:p>
    <w:p>
      <w:pPr>
        <w:pStyle w:val="5"/>
        <w:keepNext w:val="0"/>
        <w:keepLines w:val="0"/>
        <w:widowControl/>
        <w:suppressLineNumbers w:val="0"/>
        <w:spacing w:line="360" w:lineRule="auto"/>
        <w:rPr>
          <w:sz w:val="21"/>
          <w:szCs w:val="21"/>
        </w:rPr>
      </w:pPr>
      <w:r>
        <w:rPr>
          <w:sz w:val="21"/>
          <w:szCs w:val="21"/>
        </w:rPr>
        <w:t>　　2、一对多</w:t>
      </w:r>
    </w:p>
    <w:p>
      <w:pPr>
        <w:pStyle w:val="5"/>
        <w:keepNext w:val="0"/>
        <w:keepLines w:val="0"/>
        <w:widowControl/>
        <w:suppressLineNumbers w:val="0"/>
        <w:spacing w:line="360" w:lineRule="auto"/>
        <w:rPr>
          <w:sz w:val="21"/>
          <w:szCs w:val="21"/>
        </w:rPr>
      </w:pPr>
      <w:r>
        <w:rPr>
          <w:sz w:val="21"/>
          <w:szCs w:val="21"/>
        </w:rPr>
        <w:t>　　这类专业一般都存在于普通高校中，人们常说的宽口径，厚基础就是指这类专业。它们所对应的职业目标有多个，从职业的人格特征来看，许多都对应了两种以上甚至六种人格类型的职业都有涉及。比如前面所说的经济学专业，从职业人格来看，它可以对应研究型人格职业比如经济学研究，也可以对应管理型人格职业比如企业管理者或新闻记者，也可以对应艺术型人格职业比如营销策划，事务型人格职业企业信息管理等等。这样以来，我们在确定了专业方向后，还要确定适合于自己发展的职业目标，这里要注意的是确定职业目标时一定要和自己的职业人格一致，比如你属于管理型的人格你就要选定是管理型人格的职业，比如企业管理者或新闻记者。并根据具体职业目标的标准要求来针对性地学习和开发其他必要的知识和技能。比如还是经济学专业，你确定自己毕业后从事新闻记者这一职业，那么你在学经济学知识的同时，还要根据新闻记者所需要的其他知识和技能有针对性地开发和学习，比如写作能力、社交能力、新闻敏感度的培养、驾驶技术等等。此种类型适合于在学业规划时先确定专业后确定职业目标的情形。应该说，先定专业再定职业目标已经是一种比较被动的人生发展态势。然而由于这一类型的存在，它可以让学生比较顺利地由被动转化为主动。因此，作为大学入学的新生，一定要抓住这一关键时机，从被动走向主动。否则自己的人生发展将陷于更大的被动。</w:t>
      </w:r>
    </w:p>
    <w:p>
      <w:pPr>
        <w:pStyle w:val="5"/>
        <w:keepNext w:val="0"/>
        <w:keepLines w:val="0"/>
        <w:widowControl/>
        <w:suppressLineNumbers w:val="0"/>
        <w:spacing w:line="360" w:lineRule="auto"/>
        <w:rPr>
          <w:sz w:val="21"/>
          <w:szCs w:val="21"/>
        </w:rPr>
      </w:pPr>
      <w:r>
        <w:rPr>
          <w:sz w:val="21"/>
          <w:szCs w:val="21"/>
        </w:rPr>
        <w:t>　　3、多对一</w:t>
      </w:r>
    </w:p>
    <w:p>
      <w:pPr>
        <w:pStyle w:val="5"/>
        <w:keepNext w:val="0"/>
        <w:keepLines w:val="0"/>
        <w:widowControl/>
        <w:suppressLineNumbers w:val="0"/>
        <w:spacing w:line="360" w:lineRule="auto"/>
        <w:rPr>
          <w:sz w:val="21"/>
          <w:szCs w:val="21"/>
        </w:rPr>
      </w:pPr>
      <w:r>
        <w:rPr>
          <w:sz w:val="21"/>
          <w:szCs w:val="21"/>
        </w:rPr>
        <w:t>　　就是多种专业都可以发展到某一种职业的情形。这类职业一般属于管理型人格的职业。比如新闻记者，比如政府公务员，比如营销主管，比如企业管理等等。这种类型也适合于先确定职业目标后确定专业方向的情形。它其实和第一种比较类似，在学业规划时处于比较主动的态势，能够比较好地找到一条求学成本最低的学业路线。</w:t>
      </w:r>
    </w:p>
    <w:p>
      <w:pPr>
        <w:pStyle w:val="5"/>
        <w:keepNext w:val="0"/>
        <w:keepLines w:val="0"/>
        <w:widowControl/>
        <w:suppressLineNumbers w:val="0"/>
        <w:spacing w:line="360" w:lineRule="auto"/>
        <w:rPr>
          <w:sz w:val="21"/>
          <w:szCs w:val="21"/>
        </w:rPr>
      </w:pPr>
      <w:r>
        <w:rPr>
          <w:sz w:val="21"/>
          <w:szCs w:val="21"/>
        </w:rPr>
        <w:t>　　上面从宏观上论述了专业与职业之间的对应关系，但我们在选择专业时则要了解具体的专业与职业对应关系，比如某个专业毕业后能做哪些工作，这些工作有什么利弊，职业前景如何?等等。关于这些内容，将在本书的下册(大学专业解析篇)中予以详细解析。它将是我们同学的大学教育投资指南，看了这部分内容，你就会对某个专业学什么，毕业后干什么，这类工作能获得什么，它的发展前景如何，你将投入多长的时间，多少资金在这个专业的某个学校上等，都会有一目了然的认识，从而清清楚楚决策，明明白白消费。</w:t>
      </w:r>
    </w:p>
    <w:p>
      <w:pPr>
        <w:spacing w:line="360" w:lineRule="auto"/>
        <w:rPr>
          <w:rFonts w:hint="eastAsia"/>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1C5464D"/>
    <w:rsid w:val="08842361"/>
    <w:rsid w:val="0A11291C"/>
    <w:rsid w:val="0B983C3D"/>
    <w:rsid w:val="0F0E2A5E"/>
    <w:rsid w:val="0F573E02"/>
    <w:rsid w:val="11B221BB"/>
    <w:rsid w:val="124F71DB"/>
    <w:rsid w:val="136757C5"/>
    <w:rsid w:val="144B2E6E"/>
    <w:rsid w:val="15EB72FE"/>
    <w:rsid w:val="1719745F"/>
    <w:rsid w:val="1FB32D87"/>
    <w:rsid w:val="22A633E2"/>
    <w:rsid w:val="24D7164D"/>
    <w:rsid w:val="28137071"/>
    <w:rsid w:val="299D59E4"/>
    <w:rsid w:val="2A393945"/>
    <w:rsid w:val="2D0C4278"/>
    <w:rsid w:val="2EFC6BD6"/>
    <w:rsid w:val="2FD2780F"/>
    <w:rsid w:val="304A64E1"/>
    <w:rsid w:val="34B06484"/>
    <w:rsid w:val="390E4925"/>
    <w:rsid w:val="3E297709"/>
    <w:rsid w:val="3EB6619A"/>
    <w:rsid w:val="404A0F59"/>
    <w:rsid w:val="42F2562A"/>
    <w:rsid w:val="43A124E8"/>
    <w:rsid w:val="44630E5B"/>
    <w:rsid w:val="47DC0771"/>
    <w:rsid w:val="4E4B7433"/>
    <w:rsid w:val="523941F6"/>
    <w:rsid w:val="52763B44"/>
    <w:rsid w:val="563C1546"/>
    <w:rsid w:val="5D0D7F55"/>
    <w:rsid w:val="5D38731D"/>
    <w:rsid w:val="61C477D5"/>
    <w:rsid w:val="642333A7"/>
    <w:rsid w:val="64AA533A"/>
    <w:rsid w:val="64CF0877"/>
    <w:rsid w:val="66730236"/>
    <w:rsid w:val="67501638"/>
    <w:rsid w:val="67DE7070"/>
    <w:rsid w:val="6E471EA6"/>
    <w:rsid w:val="6E881ABA"/>
    <w:rsid w:val="710A095F"/>
    <w:rsid w:val="71E26484"/>
    <w:rsid w:val="72E24001"/>
    <w:rsid w:val="75E5008B"/>
    <w:rsid w:val="77720646"/>
    <w:rsid w:val="7782177E"/>
    <w:rsid w:val="7A0D2D2E"/>
    <w:rsid w:val="7BE74C97"/>
    <w:rsid w:val="7C461D39"/>
    <w:rsid w:val="7C81317B"/>
    <w:rsid w:val="7E2C769F"/>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2016-11-25T03:44:27Z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